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Georgia" w:cs="Georgia" w:eastAsia="Georgia" w:hAnsi="Georgia"/>
        </w:rPr>
      </w:pPr>
      <w:r w:rsidDel="00000000" w:rsidR="00000000" w:rsidRPr="00000000">
        <w:rPr>
          <w:rtl w:val="0"/>
        </w:rPr>
      </w:r>
    </w:p>
    <w:tbl>
      <w:tblPr>
        <w:tblStyle w:val="Table1"/>
        <w:tblW w:w="10800.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00"/>
        <w:gridCol w:w="2700"/>
        <w:gridCol w:w="2700"/>
        <w:gridCol w:w="2700"/>
        <w:tblGridChange w:id="0">
          <w:tblGrid>
            <w:gridCol w:w="2700"/>
            <w:gridCol w:w="2700"/>
            <w:gridCol w:w="2700"/>
            <w:gridCol w:w="2700"/>
          </w:tblGrid>
        </w:tblGridChange>
      </w:tblGrid>
      <w:tr>
        <w:trPr>
          <w:trHeight w:val="580" w:hRule="atLeast"/>
        </w:trPr>
        <w:tc>
          <w:tcPr>
            <w:shd w:fill="e7e7e7" w:val="clear"/>
            <w:tcMar>
              <w:top w:w="100.0" w:type="dxa"/>
              <w:left w:w="100.0" w:type="dxa"/>
              <w:bottom w:w="100.0" w:type="dxa"/>
              <w:right w:w="100.0" w:type="dxa"/>
            </w:tcMa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b w:val="1"/>
                <w:sz w:val="20"/>
                <w:szCs w:val="20"/>
                <w:rtl w:val="0"/>
              </w:rPr>
              <w:t xml:space="preserve">Suggested Grade: </w:t>
            </w:r>
            <w:r w:rsidDel="00000000" w:rsidR="00000000" w:rsidRPr="00000000">
              <w:rPr>
                <w:sz w:val="20"/>
                <w:szCs w:val="20"/>
                <w:rtl w:val="0"/>
              </w:rPr>
              <w:t xml:space="preserve">2nd-3rd</w:t>
            </w:r>
          </w:p>
          <w:p w:rsidR="00000000" w:rsidDel="00000000" w:rsidP="00000000" w:rsidRDefault="00000000" w:rsidRPr="00000000" w14:paraId="00000003">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rtl w:val="0"/>
              </w:rPr>
            </w:r>
          </w:p>
        </w:tc>
        <w:tc>
          <w:tcPr>
            <w:shd w:fill="e7e7e7" w:val="clear"/>
            <w:tcMar>
              <w:top w:w="100.0" w:type="dxa"/>
              <w:left w:w="100.0" w:type="dxa"/>
              <w:bottom w:w="100.0" w:type="dxa"/>
              <w:right w:w="100.0" w:type="dxa"/>
            </w:tcMar>
          </w:tcPr>
          <w:p w:rsidR="00000000" w:rsidDel="00000000" w:rsidP="00000000" w:rsidRDefault="00000000" w:rsidRPr="00000000" w14:paraId="00000004">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b w:val="1"/>
                <w:sz w:val="20"/>
                <w:szCs w:val="20"/>
                <w:rtl w:val="0"/>
              </w:rPr>
              <w:t xml:space="preserve">Facilitator:</w:t>
            </w:r>
          </w:p>
        </w:tc>
        <w:tc>
          <w:tcPr>
            <w:shd w:fill="e7e7e7" w:val="clear"/>
            <w:tcMar>
              <w:top w:w="100.0" w:type="dxa"/>
              <w:left w:w="100.0" w:type="dxa"/>
              <w:bottom w:w="100.0" w:type="dxa"/>
              <w:right w:w="100.0" w:type="dxa"/>
            </w:tcMar>
          </w:tcPr>
          <w:p w:rsidR="00000000" w:rsidDel="00000000" w:rsidP="00000000" w:rsidRDefault="00000000" w:rsidRPr="00000000" w14:paraId="00000005">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b w:val="1"/>
                <w:sz w:val="20"/>
                <w:szCs w:val="20"/>
                <w:rtl w:val="0"/>
              </w:rPr>
              <w:t xml:space="preserve">Grade: </w:t>
            </w:r>
          </w:p>
        </w:tc>
        <w:tc>
          <w:tcPr>
            <w:shd w:fill="e7e7e7" w:val="clear"/>
            <w:tcMar>
              <w:top w:w="100.0" w:type="dxa"/>
              <w:left w:w="100.0" w:type="dxa"/>
              <w:bottom w:w="100.0" w:type="dxa"/>
              <w:right w:w="100.0" w:type="dxa"/>
            </w:tcMa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b w:val="1"/>
                <w:sz w:val="20"/>
                <w:szCs w:val="20"/>
                <w:rtl w:val="0"/>
              </w:rPr>
              <w:t xml:space="preserve">Lesson Date(s): </w:t>
            </w:r>
            <w:r w:rsidDel="00000000" w:rsidR="00000000" w:rsidRPr="00000000">
              <w:rPr>
                <w:rtl w:val="0"/>
              </w:rPr>
            </w:r>
          </w:p>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rtl w:val="0"/>
              </w:rPr>
            </w:r>
          </w:p>
        </w:tc>
      </w:tr>
      <w:tr>
        <w:trPr>
          <w:trHeight w:val="600" w:hRule="atLeast"/>
        </w:trPr>
        <w:tc>
          <w:tcPr>
            <w:gridSpan w:val="4"/>
            <w:shd w:fill="e7e7e7" w:val="clear"/>
            <w:tcMar>
              <w:top w:w="100.0" w:type="dxa"/>
              <w:left w:w="100.0" w:type="dxa"/>
              <w:bottom w:w="100.0" w:type="dxa"/>
              <w:right w:w="100.0" w:type="dxa"/>
            </w:tcMa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b w:val="1"/>
                <w:sz w:val="20"/>
                <w:szCs w:val="20"/>
                <w:rtl w:val="0"/>
              </w:rPr>
              <w:t xml:space="preserve">Book Title and Author(s)/Illustrator(s): </w:t>
            </w:r>
            <w:r w:rsidDel="00000000" w:rsidR="00000000" w:rsidRPr="00000000">
              <w:rPr>
                <w:b w:val="1"/>
                <w:sz w:val="20"/>
                <w:szCs w:val="20"/>
                <w:u w:val="single"/>
                <w:rtl w:val="0"/>
              </w:rPr>
              <w:t xml:space="preserve">Eyes that Kiss in the Corners </w:t>
            </w:r>
            <w:r w:rsidDel="00000000" w:rsidR="00000000" w:rsidRPr="00000000">
              <w:rPr>
                <w:sz w:val="20"/>
                <w:szCs w:val="20"/>
                <w:rtl w:val="0"/>
              </w:rPr>
              <w:t xml:space="preserve">Written by Joanna Ho and Illustrated by Dung Ho</w:t>
            </w:r>
          </w:p>
        </w:tc>
      </w:tr>
      <w:tr>
        <w:trPr>
          <w:trHeight w:val="420" w:hRule="atLeast"/>
        </w:trPr>
        <w:tc>
          <w:tcPr>
            <w:gridSpan w:val="4"/>
            <w:shd w:fill="e7e7e7" w:val="clear"/>
            <w:tcMar>
              <w:top w:w="100.0" w:type="dxa"/>
              <w:left w:w="100.0" w:type="dxa"/>
              <w:bottom w:w="100.0" w:type="dxa"/>
              <w:right w:w="100.0" w:type="dxa"/>
            </w:tcMa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hd w:fill="e7e7e7" w:val="clear"/>
              <w:tabs>
                <w:tab w:val="left" w:pos="2955"/>
                <w:tab w:val="left" w:pos="3105"/>
                <w:tab w:val="center" w:pos="5300"/>
              </w:tabs>
              <w:spacing w:line="240" w:lineRule="auto"/>
              <w:rPr>
                <w:sz w:val="20"/>
                <w:szCs w:val="20"/>
              </w:rPr>
            </w:pPr>
            <w:r w:rsidDel="00000000" w:rsidR="00000000" w:rsidRPr="00000000">
              <w:rPr>
                <w:b w:val="1"/>
                <w:sz w:val="20"/>
                <w:szCs w:val="20"/>
                <w:rtl w:val="0"/>
              </w:rPr>
              <w:t xml:space="preserve">Theme(s)/Big Idea(s): </w:t>
            </w:r>
            <w:r w:rsidDel="00000000" w:rsidR="00000000" w:rsidRPr="00000000">
              <w:rPr>
                <w:sz w:val="20"/>
                <w:szCs w:val="20"/>
                <w:rtl w:val="0"/>
              </w:rPr>
              <w:t xml:space="preserve">Self-love; Confidence; Take pride in who you are; Loving yourself as you are; Different is beautiful</w:t>
            </w:r>
            <w:r w:rsidDel="00000000" w:rsidR="00000000" w:rsidRPr="00000000">
              <w:rPr>
                <w:b w:val="1"/>
                <w:sz w:val="20"/>
                <w:szCs w:val="20"/>
                <w:rtl w:val="0"/>
              </w:rPr>
              <w:t xml:space="preserve">;</w:t>
            </w:r>
            <w:r w:rsidDel="00000000" w:rsidR="00000000" w:rsidRPr="00000000">
              <w:rPr>
                <w:sz w:val="20"/>
                <w:szCs w:val="20"/>
                <w:rtl w:val="0"/>
              </w:rPr>
              <w:t xml:space="preserve"> Family; We can get strength from our family and our culture</w:t>
              <w:tab/>
            </w:r>
          </w:p>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hd w:fill="e7e7e7" w:val="clear"/>
              <w:tabs>
                <w:tab w:val="left" w:pos="1350"/>
                <w:tab w:val="left" w:pos="4035"/>
                <w:tab w:val="left" w:pos="4065"/>
              </w:tabs>
              <w:spacing w:line="240" w:lineRule="auto"/>
              <w:rPr>
                <w:b w:val="1"/>
                <w:sz w:val="20"/>
                <w:szCs w:val="20"/>
              </w:rPr>
            </w:pPr>
            <w:r w:rsidDel="00000000" w:rsidR="00000000" w:rsidRPr="00000000">
              <w:rPr>
                <w:b w:val="1"/>
                <w:sz w:val="20"/>
                <w:szCs w:val="20"/>
                <w:rtl w:val="0"/>
              </w:rPr>
              <w:tab/>
              <w:tab/>
              <w:tab/>
            </w:r>
          </w:p>
        </w:tc>
      </w:tr>
    </w:tbl>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bl>
      <w:tblPr>
        <w:tblStyle w:val="Table2"/>
        <w:tblW w:w="10800.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080"/>
        <w:gridCol w:w="3720"/>
        <w:tblGridChange w:id="0">
          <w:tblGrid>
            <w:gridCol w:w="7080"/>
            <w:gridCol w:w="3720"/>
          </w:tblGrid>
        </w:tblGridChange>
      </w:tblGrid>
      <w:tr>
        <w:trPr>
          <w:trHeight w:val="320" w:hRule="atLeast"/>
        </w:trPr>
        <w:tc>
          <w:tcPr>
            <w:gridSpan w:val="2"/>
            <w:shd w:fill="c3cf21" w:val="clear"/>
            <w:tcMar>
              <w:top w:w="100.0" w:type="dxa"/>
              <w:left w:w="100.0" w:type="dxa"/>
              <w:bottom w:w="100.0" w:type="dxa"/>
              <w:right w:w="100.0" w:type="dxa"/>
            </w:tcMa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hd w:fill="c3cf21" w:val="clear"/>
              <w:tabs>
                <w:tab w:val="left" w:pos="4125"/>
                <w:tab w:val="center" w:pos="5300"/>
                <w:tab w:val="left" w:pos="5760"/>
                <w:tab w:val="left" w:pos="6480"/>
                <w:tab w:val="left" w:pos="7590"/>
              </w:tabs>
              <w:spacing w:line="240" w:lineRule="auto"/>
              <w:rPr>
                <w:b w:val="1"/>
                <w:sz w:val="20"/>
                <w:szCs w:val="20"/>
              </w:rPr>
            </w:pPr>
            <w:r w:rsidDel="00000000" w:rsidR="00000000" w:rsidRPr="00000000">
              <w:rPr>
                <w:b w:val="1"/>
                <w:sz w:val="20"/>
                <w:szCs w:val="20"/>
                <w:rtl w:val="0"/>
              </w:rPr>
              <w:tab/>
              <w:tab/>
              <w:t xml:space="preserve">VOCABULARY </w:t>
            </w:r>
            <w:r w:rsidDel="00000000" w:rsidR="00000000" w:rsidRPr="00000000">
              <w:rPr>
                <w:b w:val="1"/>
                <w:sz w:val="20"/>
                <w:szCs w:val="20"/>
                <w:shd w:fill="c3cf21" w:val="clear"/>
                <w:rtl w:val="0"/>
              </w:rPr>
              <w:t xml:space="preserve">PLAN</w:t>
            </w:r>
            <w:r w:rsidDel="00000000" w:rsidR="00000000" w:rsidRPr="00000000">
              <w:rPr>
                <w:sz w:val="20"/>
                <w:szCs w:val="20"/>
                <w:shd w:fill="c3cf21" w:val="clear"/>
                <w:rtl w:val="0"/>
              </w:rPr>
              <w:tab/>
              <w:tab/>
            </w:r>
            <w:r w:rsidDel="00000000" w:rsidR="00000000" w:rsidRPr="00000000">
              <w:rPr>
                <w:rtl w:val="0"/>
              </w:rPr>
            </w:r>
          </w:p>
        </w:tc>
      </w:tr>
      <w:tr>
        <w:trPr>
          <w:trHeight w:val="680" w:hRule="atLeast"/>
        </w:trPr>
        <w:tc>
          <w:tcPr>
            <w:gridSpan w:val="2"/>
            <w:shd w:fill="ffffff" w:val="clear"/>
            <w:tcMar>
              <w:top w:w="100.0" w:type="dxa"/>
              <w:left w:w="100.0" w:type="dxa"/>
              <w:bottom w:w="100.0" w:type="dxa"/>
              <w:right w:w="100.0" w:type="dxa"/>
            </w:tcMar>
          </w:tcPr>
          <w:p w:rsidR="00000000" w:rsidDel="00000000" w:rsidP="00000000" w:rsidRDefault="00000000" w:rsidRPr="00000000" w14:paraId="00000014">
            <w:pPr>
              <w:widowControl w:val="0"/>
              <w:pBdr>
                <w:top w:space="0" w:sz="0" w:val="nil"/>
                <w:left w:space="0" w:sz="0" w:val="nil"/>
                <w:bottom w:space="0" w:sz="0" w:val="nil"/>
                <w:right w:space="0" w:sz="0" w:val="nil"/>
                <w:between w:space="0" w:sz="0" w:val="nil"/>
              </w:pBdr>
              <w:spacing w:line="240" w:lineRule="auto"/>
              <w:rPr>
                <w:sz w:val="20"/>
                <w:szCs w:val="20"/>
              </w:rPr>
            </w:pPr>
            <w:bookmarkStart w:colFirst="0" w:colLast="0" w:name="_heading=h.gjdgxs" w:id="0"/>
            <w:bookmarkEnd w:id="0"/>
            <w:r w:rsidDel="00000000" w:rsidR="00000000" w:rsidRPr="00000000">
              <w:rPr>
                <w:b w:val="1"/>
                <w:sz w:val="20"/>
                <w:szCs w:val="20"/>
                <w:rtl w:val="0"/>
              </w:rPr>
              <w:t xml:space="preserve">Focus word &amp;  kid-friendly definition- </w:t>
            </w:r>
            <w:r w:rsidDel="00000000" w:rsidR="00000000" w:rsidRPr="00000000">
              <w:rPr>
                <w:sz w:val="20"/>
                <w:szCs w:val="20"/>
                <w:rtl w:val="0"/>
              </w:rPr>
              <w:t xml:space="preserve">Self-love: when you love and appreciate yourself. You know that you are worthy and valuable just as you are.</w:t>
            </w:r>
          </w:p>
        </w:tc>
      </w:tr>
      <w:tr>
        <w:trPr>
          <w:trHeight w:val="660" w:hRule="atLeast"/>
        </w:trPr>
        <w:tc>
          <w:tcPr>
            <w:shd w:fill="ffffff" w:val="clear"/>
            <w:tcMar>
              <w:top w:w="100.0" w:type="dxa"/>
              <w:left w:w="100.0" w:type="dxa"/>
              <w:bottom w:w="100.0" w:type="dxa"/>
              <w:right w:w="100.0" w:type="dxa"/>
            </w:tcMa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b w:val="1"/>
                <w:sz w:val="20"/>
                <w:szCs w:val="20"/>
                <w:rtl w:val="0"/>
              </w:rPr>
              <w:t xml:space="preserve">Images/symbol: </w:t>
            </w:r>
            <w:r w:rsidDel="00000000" w:rsidR="00000000" w:rsidRPr="00000000">
              <w:rPr>
                <w:b w:val="1"/>
                <w:sz w:val="20"/>
                <w:szCs w:val="20"/>
              </w:rPr>
              <w:drawing>
                <wp:inline distB="114300" distT="114300" distL="114300" distR="114300">
                  <wp:extent cx="2619375" cy="1743075"/>
                  <wp:effectExtent b="0" l="0" r="0" t="0"/>
                  <wp:docPr id="6"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2619375" cy="1743075"/>
                          </a:xfrm>
                          <a:prstGeom prst="rect"/>
                          <a:ln/>
                        </pic:spPr>
                      </pic:pic>
                    </a:graphicData>
                  </a:graphic>
                </wp:inline>
              </w:drawing>
            </w:r>
            <w:r w:rsidDel="00000000" w:rsidR="00000000" w:rsidRPr="00000000">
              <w:rPr>
                <w:b w:val="1"/>
                <w:sz w:val="20"/>
                <w:szCs w:val="20"/>
              </w:rPr>
              <w:drawing>
                <wp:inline distB="114300" distT="114300" distL="114300" distR="114300">
                  <wp:extent cx="2143125" cy="2143125"/>
                  <wp:effectExtent b="0" l="0" r="0" t="0"/>
                  <wp:docPr id="5"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2143125" cy="2143125"/>
                          </a:xfrm>
                          <a:prstGeom prst="rect"/>
                          <a:ln/>
                        </pic:spPr>
                      </pic:pic>
                    </a:graphicData>
                  </a:graphic>
                </wp:inline>
              </w:drawing>
            </w:r>
            <w:r w:rsidDel="00000000" w:rsidR="00000000" w:rsidRPr="00000000">
              <w:rPr>
                <w:b w:val="1"/>
                <w:sz w:val="20"/>
                <w:szCs w:val="20"/>
              </w:rPr>
              <w:drawing>
                <wp:inline distB="114300" distT="114300" distL="114300" distR="114300">
                  <wp:extent cx="2143125" cy="2143125"/>
                  <wp:effectExtent b="0" l="0" r="0" t="0"/>
                  <wp:docPr id="7"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2143125" cy="2143125"/>
                          </a:xfrm>
                          <a:prstGeom prst="rect"/>
                          <a:ln/>
                        </pic:spPr>
                      </pic:pic>
                    </a:graphicData>
                  </a:graphic>
                </wp:inline>
              </w:drawing>
            </w:r>
            <w:r w:rsidDel="00000000" w:rsidR="00000000" w:rsidRPr="00000000">
              <w:rPr>
                <w:rtl w:val="0"/>
              </w:rPr>
            </w:r>
          </w:p>
        </w:tc>
        <w:tc>
          <w:tcPr>
            <w:shd w:fill="ffffff" w:val="clear"/>
            <w:tcMar>
              <w:top w:w="100.0" w:type="dxa"/>
              <w:left w:w="100.0" w:type="dxa"/>
              <w:bottom w:w="100.0" w:type="dxa"/>
              <w:right w:w="100.0" w:type="dxa"/>
            </w:tcMar>
          </w:tcPr>
          <w:p w:rsidR="00000000" w:rsidDel="00000000" w:rsidP="00000000" w:rsidRDefault="00000000" w:rsidRPr="00000000" w14:paraId="00000017">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b w:val="1"/>
                <w:sz w:val="20"/>
                <w:szCs w:val="20"/>
                <w:rtl w:val="0"/>
              </w:rPr>
              <w:t xml:space="preserve">Gesture: </w:t>
            </w:r>
            <w:r w:rsidDel="00000000" w:rsidR="00000000" w:rsidRPr="00000000">
              <w:rPr>
                <w:sz w:val="20"/>
                <w:szCs w:val="20"/>
                <w:rtl w:val="0"/>
              </w:rPr>
              <w:t xml:space="preserve">Invite children to give themselves a big hug and repeat the affirmation “I love myself.” You could also invite them to create their own pose or gesture for the affirmation so that they can choose what to do.</w:t>
            </w:r>
          </w:p>
        </w:tc>
      </w:tr>
      <w:tr>
        <w:trPr>
          <w:trHeight w:val="480" w:hRule="atLeast"/>
        </w:trPr>
        <w:tc>
          <w:tcPr>
            <w:gridSpan w:val="2"/>
            <w:shd w:fill="ffffff" w:val="clear"/>
            <w:tcMar>
              <w:top w:w="100.0" w:type="dxa"/>
              <w:left w:w="100.0" w:type="dxa"/>
              <w:bottom w:w="100.0" w:type="dxa"/>
              <w:right w:w="100.0" w:type="dxa"/>
            </w:tcMa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b w:val="1"/>
                <w:sz w:val="20"/>
                <w:szCs w:val="20"/>
                <w:rtl w:val="0"/>
              </w:rPr>
              <w:t xml:space="preserve">Use in context: </w:t>
            </w:r>
            <w:r w:rsidDel="00000000" w:rsidR="00000000" w:rsidRPr="00000000">
              <w:rPr>
                <w:sz w:val="20"/>
                <w:szCs w:val="20"/>
                <w:rtl w:val="0"/>
              </w:rPr>
              <w:t xml:space="preserve">It is so important that we have love for ourselves. While you don’t need a special reason to love yourself, I try to take some time to remember all the things that I love about myself, even when I am having a hard time. One thing that I love about myself is that I am a really good friend. I try to help others whenever I can.</w:t>
            </w:r>
          </w:p>
        </w:tc>
      </w:tr>
      <w:tr>
        <w:trPr>
          <w:trHeight w:val="480" w:hRule="atLeast"/>
        </w:trPr>
        <w:tc>
          <w:tcPr>
            <w:gridSpan w:val="2"/>
            <w:shd w:fill="ffffff" w:val="clear"/>
            <w:tcMar>
              <w:top w:w="100.0" w:type="dxa"/>
              <w:left w:w="100.0" w:type="dxa"/>
              <w:bottom w:w="100.0" w:type="dxa"/>
              <w:right w:w="100.0" w:type="dxa"/>
            </w:tcMar>
          </w:tcPr>
          <w:p w:rsidR="00000000" w:rsidDel="00000000" w:rsidP="00000000" w:rsidRDefault="00000000" w:rsidRPr="00000000" w14:paraId="0000001A">
            <w:pPr>
              <w:widowControl w:val="0"/>
              <w:spacing w:line="240" w:lineRule="auto"/>
              <w:rPr>
                <w:sz w:val="20"/>
                <w:szCs w:val="20"/>
              </w:rPr>
            </w:pPr>
            <w:r w:rsidDel="00000000" w:rsidR="00000000" w:rsidRPr="00000000">
              <w:rPr>
                <w:b w:val="1"/>
                <w:sz w:val="20"/>
                <w:szCs w:val="20"/>
                <w:rtl w:val="0"/>
              </w:rPr>
              <w:t xml:space="preserve">Prompt kids to use in context: </w:t>
            </w:r>
            <w:r w:rsidDel="00000000" w:rsidR="00000000" w:rsidRPr="00000000">
              <w:rPr>
                <w:sz w:val="20"/>
                <w:szCs w:val="20"/>
                <w:rtl w:val="0"/>
              </w:rPr>
              <w:t xml:space="preserve">I want everyone to think about something they love about themselves. This could be something physical, like your smile. It could be something about your personality, like being funny or kind. It could be something you are really good at, like art! Give children time to think and then prompt them to Turn and Talk. If it’s a small group, you can have them share in a whiparound.</w:t>
            </w:r>
          </w:p>
        </w:tc>
      </w:tr>
      <w:tr>
        <w:trPr>
          <w:trHeight w:val="420" w:hRule="atLeast"/>
        </w:trPr>
        <w:tc>
          <w:tcPr>
            <w:gridSpan w:val="2"/>
            <w:shd w:fill="ffffff" w:val="clear"/>
            <w:tcMar>
              <w:top w:w="100.0" w:type="dxa"/>
              <w:left w:w="100.0" w:type="dxa"/>
              <w:bottom w:w="100.0" w:type="dxa"/>
              <w:right w:w="100.0" w:type="dxa"/>
            </w:tcMa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b w:val="1"/>
                <w:sz w:val="20"/>
                <w:szCs w:val="20"/>
                <w:rtl w:val="0"/>
              </w:rPr>
              <w:t xml:space="preserve">Bridge to book: </w:t>
            </w:r>
            <w:r w:rsidDel="00000000" w:rsidR="00000000" w:rsidRPr="00000000">
              <w:rPr>
                <w:sz w:val="20"/>
                <w:szCs w:val="20"/>
                <w:rtl w:val="0"/>
              </w:rPr>
              <w:t xml:space="preserve">In today’s story, we get to meet a new friend who has a lot of love for herself and her family.</w:t>
            </w:r>
            <w:r w:rsidDel="00000000" w:rsidR="00000000" w:rsidRPr="00000000">
              <w:rPr>
                <w:b w:val="1"/>
                <w:sz w:val="20"/>
                <w:szCs w:val="20"/>
                <w:rtl w:val="0"/>
              </w:rPr>
              <w:t xml:space="preserve"> </w:t>
            </w:r>
            <w:r w:rsidDel="00000000" w:rsidR="00000000" w:rsidRPr="00000000">
              <w:rPr>
                <w:rtl w:val="0"/>
              </w:rPr>
            </w:r>
          </w:p>
        </w:tc>
      </w:tr>
    </w:tbl>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bl>
      <w:tblPr>
        <w:tblStyle w:val="Table3"/>
        <w:tblW w:w="10800.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10"/>
        <w:gridCol w:w="20"/>
        <w:gridCol w:w="8070"/>
        <w:tblGridChange w:id="0">
          <w:tblGrid>
            <w:gridCol w:w="2710"/>
            <w:gridCol w:w="20"/>
            <w:gridCol w:w="8070"/>
          </w:tblGrid>
        </w:tblGridChange>
      </w:tblGrid>
      <w:tr>
        <w:trPr>
          <w:trHeight w:val="420" w:hRule="atLeast"/>
        </w:trPr>
        <w:tc>
          <w:tcPr>
            <w:gridSpan w:val="3"/>
            <w:shd w:fill="26bcd7" w:val="clear"/>
            <w:tcMar>
              <w:top w:w="100.0" w:type="dxa"/>
              <w:left w:w="100.0" w:type="dxa"/>
              <w:bottom w:w="100.0" w:type="dxa"/>
              <w:right w:w="100.0" w:type="dxa"/>
            </w:tcMa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hd w:fill="26bcd7" w:val="clear"/>
              <w:spacing w:line="240" w:lineRule="auto"/>
              <w:jc w:val="center"/>
              <w:rPr>
                <w:b w:val="1"/>
                <w:sz w:val="20"/>
                <w:szCs w:val="20"/>
              </w:rPr>
            </w:pPr>
            <w:r w:rsidDel="00000000" w:rsidR="00000000" w:rsidRPr="00000000">
              <w:rPr>
                <w:b w:val="1"/>
                <w:sz w:val="20"/>
                <w:szCs w:val="20"/>
                <w:rtl w:val="0"/>
              </w:rPr>
              <w:t xml:space="preserve">BEFORE READING</w:t>
            </w:r>
          </w:p>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hd w:fill="26bcd7" w:val="clear"/>
              <w:tabs>
                <w:tab w:val="center" w:pos="5300"/>
                <w:tab w:val="left" w:pos="8670"/>
                <w:tab w:val="right" w:pos="10600"/>
              </w:tabs>
              <w:spacing w:line="240" w:lineRule="auto"/>
              <w:rPr>
                <w:i w:val="1"/>
                <w:sz w:val="20"/>
                <w:szCs w:val="20"/>
              </w:rPr>
            </w:pPr>
            <w:r w:rsidDel="00000000" w:rsidR="00000000" w:rsidRPr="00000000">
              <w:rPr>
                <w:i w:val="1"/>
                <w:sz w:val="20"/>
                <w:szCs w:val="20"/>
                <w:rtl w:val="0"/>
              </w:rPr>
              <w:tab/>
              <w:t xml:space="preserve">write questions and student interaction (T/T, S/J, Act-it-out)</w:t>
              <w:tab/>
              <w:tab/>
            </w:r>
          </w:p>
        </w:tc>
      </w:tr>
      <w:tr>
        <w:tc>
          <w:tcPr>
            <w:gridSpan w:val="2"/>
            <w:shd w:fill="auto" w:val="clear"/>
            <w:tcMar>
              <w:top w:w="100.0" w:type="dxa"/>
              <w:left w:w="100.0" w:type="dxa"/>
              <w:bottom w:w="100.0" w:type="dxa"/>
              <w:right w:w="100.0" w:type="dxa"/>
            </w:tcMar>
          </w:tcPr>
          <w:p w:rsidR="00000000" w:rsidDel="00000000" w:rsidP="00000000" w:rsidRDefault="00000000" w:rsidRPr="00000000" w14:paraId="00000023">
            <w:pPr>
              <w:keepNext w:val="0"/>
              <w:keepLines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Review RR expectations</w:t>
            </w:r>
            <w:r w:rsidDel="00000000" w:rsidR="00000000" w:rsidRPr="00000000">
              <w:rPr>
                <w:rtl w:val="0"/>
              </w:rPr>
            </w:r>
          </w:p>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360" w:right="0" w:hanging="72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25">
            <w:pPr>
              <w:keepNext w:val="0"/>
              <w:keepLines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Introduce Book/Author/Illustrator</w:t>
            </w:r>
            <w:r w:rsidDel="00000000" w:rsidR="00000000" w:rsidRPr="00000000">
              <w:rPr>
                <w:rtl w:val="0"/>
              </w:rPr>
            </w:r>
          </w:p>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rtl w:val="0"/>
              </w:rPr>
            </w:r>
          </w:p>
          <w:p w:rsidR="00000000" w:rsidDel="00000000" w:rsidP="00000000" w:rsidRDefault="00000000" w:rsidRPr="00000000" w14:paraId="00000027">
            <w:pPr>
              <w:keepNext w:val="0"/>
              <w:keepLines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Teach focus vocab word ( See plan above)</w:t>
            </w:r>
            <w:r w:rsidDel="00000000" w:rsidR="00000000" w:rsidRPr="00000000">
              <w:rPr>
                <w:rtl w:val="0"/>
              </w:rPr>
            </w:r>
          </w:p>
          <w:p w:rsidR="00000000" w:rsidDel="00000000" w:rsidP="00000000" w:rsidRDefault="00000000" w:rsidRPr="00000000" w14:paraId="00000028">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rtl w:val="0"/>
              </w:rPr>
            </w:r>
          </w:p>
          <w:p w:rsidR="00000000" w:rsidDel="00000000" w:rsidP="00000000" w:rsidRDefault="00000000" w:rsidRPr="00000000" w14:paraId="00000029">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Ask 1-2 questions to activate prior knowledge/ solicit predictions</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sz w:val="20"/>
                <w:szCs w:val="20"/>
                <w:rtl w:val="0"/>
              </w:rPr>
              <w:t xml:space="preserve">Explain that we are going to be reading a new story called </w:t>
            </w:r>
            <w:r w:rsidDel="00000000" w:rsidR="00000000" w:rsidRPr="00000000">
              <w:rPr>
                <w:sz w:val="20"/>
                <w:szCs w:val="20"/>
                <w:u w:val="single"/>
                <w:rtl w:val="0"/>
              </w:rPr>
              <w:t xml:space="preserve">Eyes that Kiss at the Corners</w:t>
            </w:r>
            <w:r w:rsidDel="00000000" w:rsidR="00000000" w:rsidRPr="00000000">
              <w:rPr>
                <w:sz w:val="20"/>
                <w:szCs w:val="20"/>
                <w:rtl w:val="0"/>
              </w:rPr>
              <w:t xml:space="preserve">. It was written by Joanna Ho and illustrated by Dung Ho. Before we read, let’s learn our special word of the day. Teach the focus word using the vocab plan and then begin the read aloud.</w:t>
            </w:r>
            <w:r w:rsidDel="00000000" w:rsidR="00000000" w:rsidRPr="00000000">
              <w:rPr>
                <w:rtl w:val="0"/>
              </w:rPr>
            </w:r>
          </w:p>
          <w:p w:rsidR="00000000" w:rsidDel="00000000" w:rsidP="00000000" w:rsidRDefault="00000000" w:rsidRPr="00000000" w14:paraId="0000002C">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rtl w:val="0"/>
              </w:rPr>
            </w:r>
          </w:p>
          <w:p w:rsidR="00000000" w:rsidDel="00000000" w:rsidP="00000000" w:rsidRDefault="00000000" w:rsidRPr="00000000" w14:paraId="0000002D">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rtl w:val="0"/>
              </w:rPr>
            </w:r>
          </w:p>
        </w:tc>
      </w:tr>
      <w:tr>
        <w:trPr>
          <w:trHeight w:val="420" w:hRule="atLeast"/>
        </w:trPr>
        <w:tc>
          <w:tcPr>
            <w:gridSpan w:val="3"/>
            <w:shd w:fill="26bcd7" w:val="clear"/>
            <w:tcMar>
              <w:top w:w="100.0" w:type="dxa"/>
              <w:left w:w="100.0" w:type="dxa"/>
              <w:bottom w:w="100.0" w:type="dxa"/>
              <w:right w:w="100.0" w:type="dxa"/>
            </w:tcMar>
          </w:tcPr>
          <w:p w:rsidR="00000000" w:rsidDel="00000000" w:rsidP="00000000" w:rsidRDefault="00000000" w:rsidRPr="00000000" w14:paraId="0000002E">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DURING READING</w:t>
            </w:r>
          </w:p>
          <w:p w:rsidR="00000000" w:rsidDel="00000000" w:rsidP="00000000" w:rsidRDefault="00000000" w:rsidRPr="00000000" w14:paraId="0000002F">
            <w:pPr>
              <w:widowControl w:val="0"/>
              <w:tabs>
                <w:tab w:val="center" w:pos="5300"/>
                <w:tab w:val="right" w:pos="10600"/>
              </w:tabs>
              <w:spacing w:line="240" w:lineRule="auto"/>
              <w:rPr>
                <w:sz w:val="20"/>
                <w:szCs w:val="20"/>
              </w:rPr>
            </w:pPr>
            <w:r w:rsidDel="00000000" w:rsidR="00000000" w:rsidRPr="00000000">
              <w:rPr>
                <w:i w:val="1"/>
                <w:sz w:val="20"/>
                <w:szCs w:val="20"/>
                <w:rtl w:val="0"/>
              </w:rPr>
              <w:tab/>
              <w:t xml:space="preserve">write questions and vocab </w:t>
            </w:r>
            <w:r w:rsidDel="00000000" w:rsidR="00000000" w:rsidRPr="00000000">
              <w:rPr>
                <w:i w:val="1"/>
                <w:sz w:val="20"/>
                <w:szCs w:val="20"/>
                <w:u w:val="single"/>
                <w:rtl w:val="0"/>
              </w:rPr>
              <w:t xml:space="preserve">with page numbers</w:t>
            </w:r>
            <w:r w:rsidDel="00000000" w:rsidR="00000000" w:rsidRPr="00000000">
              <w:rPr>
                <w:i w:val="1"/>
                <w:sz w:val="20"/>
                <w:szCs w:val="20"/>
                <w:rtl w:val="0"/>
              </w:rPr>
              <w:t xml:space="preserve"> and student interaction (T/T, S/J, Act-it-out)</w:t>
              <w:tab/>
            </w:r>
            <w:r w:rsidDel="00000000" w:rsidR="00000000" w:rsidRPr="00000000">
              <w:rPr>
                <w:rtl w:val="0"/>
              </w:rPr>
            </w:r>
          </w:p>
        </w:tc>
      </w:tr>
      <w:tr>
        <w:tc>
          <w:tcPr>
            <w:shd w:fill="auto" w:val="clear"/>
            <w:tcMar>
              <w:top w:w="100.0" w:type="dxa"/>
              <w:left w:w="100.0" w:type="dxa"/>
              <w:bottom w:w="100.0" w:type="dxa"/>
              <w:right w:w="100.0" w:type="dxa"/>
            </w:tcMar>
          </w:tcPr>
          <w:p w:rsidR="00000000" w:rsidDel="00000000" w:rsidP="00000000" w:rsidRDefault="00000000" w:rsidRPr="00000000" w14:paraId="00000032">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Ask 3-4 questions that target different comprehension strategies (predict, infer, connect, synthesize)</w:t>
            </w:r>
            <w:r w:rsidDel="00000000" w:rsidR="00000000" w:rsidRPr="00000000">
              <w:rPr>
                <w:rtl w:val="0"/>
              </w:rPr>
            </w:r>
          </w:p>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after="0" w:line="240" w:lineRule="auto"/>
              <w:ind w:left="0" w:firstLine="0"/>
              <w:rPr>
                <w:sz w:val="20"/>
                <w:szCs w:val="20"/>
              </w:rPr>
            </w:pPr>
            <w:r w:rsidDel="00000000" w:rsidR="00000000" w:rsidRPr="00000000">
              <w:rPr>
                <w:rtl w:val="0"/>
              </w:rPr>
            </w:r>
          </w:p>
          <w:p w:rsidR="00000000" w:rsidDel="00000000" w:rsidP="00000000" w:rsidRDefault="00000000" w:rsidRPr="00000000" w14:paraId="00000034">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Note opportunities to reinforce focus word.</w:t>
            </w:r>
            <w:r w:rsidDel="00000000" w:rsidR="00000000" w:rsidRPr="00000000">
              <w:rPr>
                <w:rtl w:val="0"/>
              </w:rPr>
            </w:r>
          </w:p>
          <w:p w:rsidR="00000000" w:rsidDel="00000000" w:rsidP="00000000" w:rsidRDefault="00000000" w:rsidRPr="00000000" w14:paraId="0000003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hanging="72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36">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10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Identify other potential new vocab to define while reading</w:t>
            </w:r>
            <w:r w:rsidDel="00000000" w:rsidR="00000000" w:rsidRPr="00000000">
              <w:rPr>
                <w:rtl w:val="0"/>
              </w:rPr>
            </w:r>
          </w:p>
        </w:tc>
        <w:tc>
          <w:tcPr>
            <w:gridSpan w:val="2"/>
            <w:shd w:fill="auto" w:val="clear"/>
            <w:tcMar>
              <w:top w:w="100.0" w:type="dxa"/>
              <w:left w:w="100.0" w:type="dxa"/>
              <w:bottom w:w="100.0" w:type="dxa"/>
              <w:right w:w="100.0" w:type="dxa"/>
            </w:tcMa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after="0" w:line="240" w:lineRule="auto"/>
              <w:rPr>
                <w:b w:val="1"/>
                <w:sz w:val="20"/>
                <w:szCs w:val="20"/>
              </w:rPr>
            </w:pPr>
            <w:r w:rsidDel="00000000" w:rsidR="00000000" w:rsidRPr="00000000">
              <w:rPr>
                <w:b w:val="1"/>
                <w:sz w:val="20"/>
                <w:szCs w:val="20"/>
                <w:rtl w:val="0"/>
              </w:rPr>
              <w:t xml:space="preserve">Q1. Simile</w:t>
            </w:r>
            <w:r w:rsidDel="00000000" w:rsidR="00000000" w:rsidRPr="00000000">
              <w:rPr>
                <w:sz w:val="20"/>
                <w:szCs w:val="20"/>
                <w:rtl w:val="0"/>
              </w:rPr>
              <w:t xml:space="preserve"> is a special tool that writers use when comparing two things. When we write similes we compare two things using the words “like” or “as”. For example, her smile was as bright as a star or the tiger’s claw were as sharp as knives. </w:t>
            </w:r>
            <w:r w:rsidDel="00000000" w:rsidR="00000000" w:rsidRPr="00000000">
              <w:rPr>
                <w:b w:val="1"/>
                <w:sz w:val="20"/>
                <w:szCs w:val="20"/>
                <w:rtl w:val="0"/>
              </w:rPr>
              <w:t xml:space="preserve">How did the character speaking use simile to describe other people’s eyes?-pg. 2. Follow-up: Show children images of sapphires, lagoon and lace ball gowns (end of lesson). Ask why the character might have described eyes this way? (Hands-up/Volunteer)</w:t>
            </w:r>
          </w:p>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after="0" w:line="240" w:lineRule="auto"/>
              <w:rPr>
                <w:b w:val="1"/>
                <w:sz w:val="20"/>
                <w:szCs w:val="20"/>
              </w:rPr>
            </w:pPr>
            <w:r w:rsidDel="00000000" w:rsidR="00000000" w:rsidRPr="00000000">
              <w:rPr>
                <w:rtl w:val="0"/>
              </w:rPr>
            </w:r>
          </w:p>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after="0" w:line="240" w:lineRule="auto"/>
              <w:rPr>
                <w:b w:val="1"/>
                <w:sz w:val="20"/>
                <w:szCs w:val="20"/>
              </w:rPr>
            </w:pPr>
            <w:r w:rsidDel="00000000" w:rsidR="00000000" w:rsidRPr="00000000">
              <w:rPr>
                <w:i w:val="1"/>
                <w:sz w:val="20"/>
                <w:szCs w:val="20"/>
                <w:rtl w:val="0"/>
              </w:rPr>
              <w:t xml:space="preserve">Called on volunteers. Then prompt other children to add on new ideas. Ideas to look for: the character said that their eyes were like “sapphires, lagoons, and lace-trimmed ball gowns”; maybe the author chose these words to describe the shape, color and parts of the eyes.</w:t>
            </w:r>
            <w:r w:rsidDel="00000000" w:rsidR="00000000" w:rsidRPr="00000000">
              <w:rPr>
                <w:rtl w:val="0"/>
              </w:rPr>
            </w:r>
          </w:p>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rtl w:val="0"/>
              </w:rPr>
            </w:r>
          </w:p>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b w:val="1"/>
                <w:sz w:val="20"/>
                <w:szCs w:val="20"/>
                <w:rtl w:val="0"/>
              </w:rPr>
              <w:t xml:space="preserve">Q2.Think about how the character describes her and mama’s eyes. What words does she use to describe them? How is this different from how she describes other people’s eyes?-pg. 6 (Turn and Talk) </w:t>
            </w:r>
          </w:p>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rtl w:val="0"/>
              </w:rPr>
            </w:r>
          </w:p>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after="0" w:before="0" w:line="240" w:lineRule="auto"/>
              <w:rPr>
                <w:i w:val="1"/>
                <w:sz w:val="20"/>
                <w:szCs w:val="20"/>
              </w:rPr>
            </w:pPr>
            <w:r w:rsidDel="00000000" w:rsidR="00000000" w:rsidRPr="00000000">
              <w:rPr>
                <w:i w:val="1"/>
                <w:sz w:val="20"/>
                <w:szCs w:val="20"/>
                <w:rtl w:val="0"/>
              </w:rPr>
              <w:t xml:space="preserve">Prompt children to Turn and Talk. After 1-2 minutes, take a few shares from pairs. Ideas to look for: she compares them to warm tea, crescent moons, and says they “kiss at the corners”.The shapes and color are different than the eyes she describes in the beginning; they are brown; they are shaped like crescent moons or almonds.</w:t>
            </w:r>
          </w:p>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rtl w:val="0"/>
              </w:rPr>
            </w:r>
          </w:p>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b w:val="1"/>
                <w:sz w:val="20"/>
                <w:szCs w:val="20"/>
                <w:rtl w:val="0"/>
              </w:rPr>
              <w:t xml:space="preserve">Q3. How does the character feel when talking about her, mama and Amah’s eyes? How can you tell?-pg. 12 (Act it Out) </w:t>
            </w:r>
          </w:p>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rtl w:val="0"/>
              </w:rPr>
            </w:r>
          </w:p>
          <w:p w:rsidR="00000000" w:rsidDel="00000000" w:rsidP="00000000" w:rsidRDefault="00000000" w:rsidRPr="00000000" w14:paraId="00000041">
            <w:pPr>
              <w:widowControl w:val="0"/>
              <w:pBdr>
                <w:top w:space="0" w:sz="0" w:val="nil"/>
                <w:left w:space="0" w:sz="0" w:val="nil"/>
                <w:bottom w:space="0" w:sz="0" w:val="nil"/>
                <w:right w:space="0" w:sz="0" w:val="nil"/>
                <w:between w:space="0" w:sz="0" w:val="nil"/>
              </w:pBdr>
              <w:spacing w:after="0" w:before="0" w:line="240" w:lineRule="auto"/>
              <w:rPr>
                <w:i w:val="1"/>
                <w:sz w:val="20"/>
                <w:szCs w:val="20"/>
              </w:rPr>
            </w:pPr>
            <w:r w:rsidDel="00000000" w:rsidR="00000000" w:rsidRPr="00000000">
              <w:rPr>
                <w:i w:val="1"/>
                <w:sz w:val="20"/>
                <w:szCs w:val="20"/>
                <w:rtl w:val="0"/>
              </w:rPr>
              <w:t xml:space="preserve">Prompt children to act it out with their faces and bodies. Call out what you see and then invite a few children to share what they acted out and why. </w:t>
            </w:r>
          </w:p>
          <w:p w:rsidR="00000000" w:rsidDel="00000000" w:rsidP="00000000" w:rsidRDefault="00000000" w:rsidRPr="00000000" w14:paraId="00000042">
            <w:pPr>
              <w:widowControl w:val="0"/>
              <w:pBdr>
                <w:top w:space="0" w:sz="0" w:val="nil"/>
                <w:left w:space="0" w:sz="0" w:val="nil"/>
                <w:bottom w:space="0" w:sz="0" w:val="nil"/>
                <w:right w:space="0" w:sz="0" w:val="nil"/>
                <w:between w:space="0" w:sz="0" w:val="nil"/>
              </w:pBdr>
              <w:spacing w:after="0" w:before="0" w:line="240" w:lineRule="auto"/>
              <w:rPr>
                <w:sz w:val="20"/>
                <w:szCs w:val="20"/>
              </w:rPr>
            </w:pPr>
            <w:r w:rsidDel="00000000" w:rsidR="00000000" w:rsidRPr="00000000">
              <w:rPr>
                <w:rtl w:val="0"/>
              </w:rPr>
            </w:r>
          </w:p>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b w:val="1"/>
                <w:sz w:val="20"/>
                <w:szCs w:val="20"/>
                <w:rtl w:val="0"/>
              </w:rPr>
              <w:t xml:space="preserve">Q4.  The narrator has a very special relationship with her mama, Amah and her little sister, Mei-Mei. Not only do they share the same eyes, but they also care about each other. Can you think about someone that you have a special relationship with? This could be a family member, a friend, a teacher or someone else. -pg. (Stop and Jot)</w:t>
            </w:r>
          </w:p>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rtl w:val="0"/>
              </w:rPr>
            </w:r>
          </w:p>
          <w:p w:rsidR="00000000" w:rsidDel="00000000" w:rsidP="00000000" w:rsidRDefault="00000000" w:rsidRPr="00000000" w14:paraId="00000045">
            <w:pPr>
              <w:widowControl w:val="0"/>
              <w:pBdr>
                <w:top w:space="0" w:sz="0" w:val="nil"/>
                <w:left w:space="0" w:sz="0" w:val="nil"/>
                <w:bottom w:space="0" w:sz="0" w:val="nil"/>
                <w:right w:space="0" w:sz="0" w:val="nil"/>
                <w:between w:space="0" w:sz="0" w:val="nil"/>
              </w:pBdr>
              <w:spacing w:after="0" w:before="0" w:line="240" w:lineRule="auto"/>
              <w:rPr>
                <w:i w:val="1"/>
                <w:sz w:val="20"/>
                <w:szCs w:val="20"/>
              </w:rPr>
            </w:pPr>
            <w:r w:rsidDel="00000000" w:rsidR="00000000" w:rsidRPr="00000000">
              <w:rPr>
                <w:i w:val="1"/>
                <w:sz w:val="20"/>
                <w:szCs w:val="20"/>
                <w:rtl w:val="0"/>
              </w:rPr>
              <w:t xml:space="preserve">Prompt children to Stop and Jot about a special relationship they have using words and images. After 1-2 minutes, prompt children to share what they wrote or drew through a Turn and Talk or a whiparound if the group is small. </w:t>
            </w:r>
          </w:p>
          <w:p w:rsidR="00000000" w:rsidDel="00000000" w:rsidP="00000000" w:rsidRDefault="00000000" w:rsidRPr="00000000" w14:paraId="00000046">
            <w:pPr>
              <w:widowControl w:val="0"/>
              <w:pBdr>
                <w:top w:space="0" w:sz="0" w:val="nil"/>
                <w:left w:space="0" w:sz="0" w:val="nil"/>
                <w:bottom w:space="0" w:sz="0" w:val="nil"/>
                <w:right w:space="0" w:sz="0" w:val="nil"/>
                <w:between w:space="0" w:sz="0" w:val="nil"/>
              </w:pBdr>
              <w:spacing w:after="0" w:before="0" w:line="240" w:lineRule="auto"/>
              <w:rPr>
                <w:sz w:val="20"/>
                <w:szCs w:val="20"/>
              </w:rPr>
            </w:pPr>
            <w:r w:rsidDel="00000000" w:rsidR="00000000" w:rsidRPr="00000000">
              <w:rPr>
                <w:rtl w:val="0"/>
              </w:rPr>
            </w:r>
          </w:p>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rtl w:val="0"/>
              </w:rPr>
            </w:r>
          </w:p>
          <w:p w:rsidR="00000000" w:rsidDel="00000000" w:rsidP="00000000" w:rsidRDefault="00000000" w:rsidRPr="00000000" w14:paraId="00000048">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b w:val="1"/>
                <w:sz w:val="20"/>
                <w:szCs w:val="20"/>
                <w:rtl w:val="0"/>
              </w:rPr>
              <w:t xml:space="preserve">Where and how will you reinforce the focus word? What additional words might you address while reading? </w:t>
            </w:r>
          </w:p>
          <w:p w:rsidR="00000000" w:rsidDel="00000000" w:rsidP="00000000" w:rsidRDefault="00000000" w:rsidRPr="00000000" w14:paraId="00000049">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rtl w:val="0"/>
              </w:rPr>
            </w:r>
          </w:p>
          <w:p w:rsidR="00000000" w:rsidDel="00000000" w:rsidP="00000000" w:rsidRDefault="00000000" w:rsidRPr="00000000" w14:paraId="0000004A">
            <w:pPr>
              <w:widowControl w:val="0"/>
              <w:numPr>
                <w:ilvl w:val="0"/>
                <w:numId w:val="2"/>
              </w:numPr>
              <w:shd w:fill="ffffff" w:val="clear"/>
              <w:spacing w:after="0" w:afterAutospacing="0" w:lineRule="auto"/>
              <w:ind w:left="720" w:hanging="360"/>
              <w:rPr>
                <w:sz w:val="20"/>
                <w:szCs w:val="20"/>
              </w:rPr>
            </w:pPr>
            <w:r w:rsidDel="00000000" w:rsidR="00000000" w:rsidRPr="00000000">
              <w:rPr>
                <w:color w:val="1f4744"/>
                <w:sz w:val="20"/>
                <w:szCs w:val="20"/>
                <w:rtl w:val="0"/>
              </w:rPr>
              <w:t xml:space="preserve">sapphire</w:t>
            </w:r>
          </w:p>
          <w:p w:rsidR="00000000" w:rsidDel="00000000" w:rsidP="00000000" w:rsidRDefault="00000000" w:rsidRPr="00000000" w14:paraId="0000004B">
            <w:pPr>
              <w:widowControl w:val="0"/>
              <w:numPr>
                <w:ilvl w:val="0"/>
                <w:numId w:val="2"/>
              </w:numPr>
              <w:shd w:fill="ffffff" w:val="clear"/>
              <w:spacing w:after="0" w:afterAutospacing="0" w:lineRule="auto"/>
              <w:ind w:left="720" w:hanging="360"/>
              <w:rPr>
                <w:sz w:val="20"/>
                <w:szCs w:val="20"/>
              </w:rPr>
            </w:pPr>
            <w:r w:rsidDel="00000000" w:rsidR="00000000" w:rsidRPr="00000000">
              <w:rPr>
                <w:color w:val="1f4744"/>
                <w:sz w:val="20"/>
                <w:szCs w:val="20"/>
                <w:rtl w:val="0"/>
              </w:rPr>
              <w:t xml:space="preserve">crescent</w:t>
            </w:r>
          </w:p>
          <w:p w:rsidR="00000000" w:rsidDel="00000000" w:rsidP="00000000" w:rsidRDefault="00000000" w:rsidRPr="00000000" w14:paraId="0000004C">
            <w:pPr>
              <w:widowControl w:val="0"/>
              <w:numPr>
                <w:ilvl w:val="0"/>
                <w:numId w:val="2"/>
              </w:numPr>
              <w:shd w:fill="ffffff" w:val="clear"/>
              <w:spacing w:after="0" w:afterAutospacing="0" w:lineRule="auto"/>
              <w:ind w:left="720" w:hanging="360"/>
              <w:rPr>
                <w:sz w:val="20"/>
                <w:szCs w:val="20"/>
              </w:rPr>
            </w:pPr>
            <w:r w:rsidDel="00000000" w:rsidR="00000000" w:rsidRPr="00000000">
              <w:rPr>
                <w:color w:val="1f4744"/>
                <w:sz w:val="20"/>
                <w:szCs w:val="20"/>
                <w:rtl w:val="0"/>
              </w:rPr>
              <w:t xml:space="preserve">serene </w:t>
            </w:r>
          </w:p>
          <w:p w:rsidR="00000000" w:rsidDel="00000000" w:rsidP="00000000" w:rsidRDefault="00000000" w:rsidRPr="00000000" w14:paraId="0000004D">
            <w:pPr>
              <w:widowControl w:val="0"/>
              <w:numPr>
                <w:ilvl w:val="0"/>
                <w:numId w:val="2"/>
              </w:numPr>
              <w:shd w:fill="ffffff" w:val="clear"/>
              <w:spacing w:after="0" w:afterAutospacing="0" w:lineRule="auto"/>
              <w:ind w:left="720" w:hanging="360"/>
              <w:rPr>
                <w:sz w:val="20"/>
                <w:szCs w:val="20"/>
              </w:rPr>
            </w:pPr>
            <w:r w:rsidDel="00000000" w:rsidR="00000000" w:rsidRPr="00000000">
              <w:rPr>
                <w:color w:val="1f4744"/>
                <w:sz w:val="20"/>
                <w:szCs w:val="20"/>
                <w:rtl w:val="0"/>
              </w:rPr>
              <w:t xml:space="preserve">toddles </w:t>
            </w:r>
          </w:p>
          <w:p w:rsidR="00000000" w:rsidDel="00000000" w:rsidP="00000000" w:rsidRDefault="00000000" w:rsidRPr="00000000" w14:paraId="0000004E">
            <w:pPr>
              <w:widowControl w:val="0"/>
              <w:numPr>
                <w:ilvl w:val="0"/>
                <w:numId w:val="2"/>
              </w:numPr>
              <w:shd w:fill="ffffff" w:val="clear"/>
              <w:spacing w:after="700" w:lineRule="auto"/>
              <w:ind w:left="720" w:hanging="360"/>
              <w:rPr>
                <w:sz w:val="20"/>
                <w:szCs w:val="20"/>
              </w:rPr>
            </w:pPr>
            <w:r w:rsidDel="00000000" w:rsidR="00000000" w:rsidRPr="00000000">
              <w:rPr>
                <w:color w:val="1f4744"/>
                <w:sz w:val="20"/>
                <w:szCs w:val="20"/>
                <w:rtl w:val="0"/>
              </w:rPr>
              <w:t xml:space="preserve">revolution</w:t>
            </w:r>
            <w:r w:rsidDel="00000000" w:rsidR="00000000" w:rsidRPr="00000000">
              <w:rPr>
                <w:rtl w:val="0"/>
              </w:rPr>
            </w:r>
          </w:p>
        </w:tc>
      </w:tr>
      <w:tr>
        <w:trPr>
          <w:trHeight w:val="420" w:hRule="atLeast"/>
        </w:trPr>
        <w:tc>
          <w:tcPr>
            <w:gridSpan w:val="3"/>
            <w:shd w:fill="26bcd7" w:val="clear"/>
            <w:tcMar>
              <w:top w:w="100.0" w:type="dxa"/>
              <w:left w:w="100.0" w:type="dxa"/>
              <w:bottom w:w="100.0" w:type="dxa"/>
              <w:right w:w="100.0" w:type="dxa"/>
            </w:tcMar>
          </w:tcPr>
          <w:p w:rsidR="00000000" w:rsidDel="00000000" w:rsidP="00000000" w:rsidRDefault="00000000" w:rsidRPr="00000000" w14:paraId="00000050">
            <w:pPr>
              <w:widowControl w:val="0"/>
              <w:tabs>
                <w:tab w:val="left" w:pos="2100"/>
                <w:tab w:val="center" w:pos="5300"/>
              </w:tabs>
              <w:spacing w:line="240" w:lineRule="auto"/>
              <w:rPr>
                <w:b w:val="1"/>
                <w:sz w:val="20"/>
                <w:szCs w:val="20"/>
              </w:rPr>
            </w:pPr>
            <w:r w:rsidDel="00000000" w:rsidR="00000000" w:rsidRPr="00000000">
              <w:rPr>
                <w:b w:val="1"/>
                <w:sz w:val="20"/>
                <w:szCs w:val="20"/>
                <w:rtl w:val="0"/>
              </w:rPr>
              <w:tab/>
              <w:tab/>
              <w:t xml:space="preserve">AFTER READING</w:t>
            </w:r>
          </w:p>
          <w:p w:rsidR="00000000" w:rsidDel="00000000" w:rsidP="00000000" w:rsidRDefault="00000000" w:rsidRPr="00000000" w14:paraId="00000051">
            <w:pPr>
              <w:widowControl w:val="0"/>
              <w:spacing w:line="240" w:lineRule="auto"/>
              <w:jc w:val="center"/>
              <w:rPr/>
            </w:pPr>
            <w:r w:rsidDel="00000000" w:rsidR="00000000" w:rsidRPr="00000000">
              <w:rPr>
                <w:i w:val="1"/>
                <w:sz w:val="20"/>
                <w:szCs w:val="20"/>
                <w:rtl w:val="0"/>
              </w:rPr>
              <w:t xml:space="preserve">write questions and student interaction (T/T, S/J, Act-it-out)</w:t>
            </w:r>
            <w:r w:rsidDel="00000000" w:rsidR="00000000" w:rsidRPr="00000000">
              <w:rPr>
                <w:rtl w:val="0"/>
              </w:rPr>
            </w:r>
          </w:p>
        </w:tc>
      </w:tr>
      <w:tr>
        <w:tc>
          <w:tcPr>
            <w:gridSpan w:val="2"/>
            <w:shd w:fill="auto" w:val="clear"/>
            <w:tcMar>
              <w:top w:w="100.0" w:type="dxa"/>
              <w:left w:w="100.0" w:type="dxa"/>
              <w:bottom w:w="100.0" w:type="dxa"/>
              <w:right w:w="100.0" w:type="dxa"/>
            </w:tcMar>
          </w:tcPr>
          <w:p w:rsidR="00000000" w:rsidDel="00000000" w:rsidP="00000000" w:rsidRDefault="00000000" w:rsidRPr="00000000" w14:paraId="00000054">
            <w:pPr>
              <w:keepNext w:val="0"/>
              <w:keepLines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Ask 1 question reflecting on book theme</w:t>
            </w:r>
            <w:r w:rsidDel="00000000" w:rsidR="00000000" w:rsidRPr="00000000">
              <w:rPr>
                <w:rtl w:val="0"/>
              </w:rPr>
            </w:r>
          </w:p>
          <w:p w:rsidR="00000000" w:rsidDel="00000000" w:rsidP="00000000" w:rsidRDefault="00000000" w:rsidRPr="00000000" w14:paraId="000000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450" w:right="0" w:hanging="72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56">
            <w:pPr>
              <w:keepNext w:val="0"/>
              <w:keepLines w:val="0"/>
              <w:widowControl w:val="0"/>
              <w:numPr>
                <w:ilvl w:val="0"/>
                <w:numId w:val="4"/>
              </w:numPr>
              <w:pBdr>
                <w:top w:space="0" w:sz="0" w:val="nil"/>
                <w:left w:space="0" w:sz="0" w:val="nil"/>
                <w:bottom w:space="0" w:sz="0" w:val="nil"/>
                <w:right w:space="0" w:sz="0" w:val="nil"/>
                <w:between w:space="0" w:sz="0" w:val="nil"/>
              </w:pBdr>
              <w:shd w:fill="auto" w:val="clear"/>
              <w:spacing w:after="100" w:before="0" w:line="240" w:lineRule="auto"/>
              <w:ind w:left="45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Make connection to extension activity</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58">
            <w:pPr>
              <w:widowControl w:val="0"/>
              <w:pBdr>
                <w:top w:space="0" w:sz="0" w:val="nil"/>
                <w:left w:space="0" w:sz="0" w:val="nil"/>
                <w:bottom w:space="0" w:sz="0" w:val="nil"/>
                <w:right w:space="0" w:sz="0" w:val="nil"/>
                <w:between w:space="0" w:sz="0" w:val="nil"/>
              </w:pBdr>
              <w:spacing w:after="0" w:line="240" w:lineRule="auto"/>
              <w:rPr>
                <w:b w:val="1"/>
                <w:sz w:val="20"/>
                <w:szCs w:val="20"/>
              </w:rPr>
            </w:pPr>
            <w:r w:rsidDel="00000000" w:rsidR="00000000" w:rsidRPr="00000000">
              <w:rPr>
                <w:b w:val="1"/>
                <w:sz w:val="20"/>
                <w:szCs w:val="20"/>
                <w:rtl w:val="0"/>
              </w:rPr>
              <w:t xml:space="preserve">Q1. The main character in our story had a lot of love for herself and her family. What are some things that she loved? Follow-up:How could you tell? (Turn and Talk)</w:t>
            </w:r>
          </w:p>
          <w:p w:rsidR="00000000" w:rsidDel="00000000" w:rsidP="00000000" w:rsidRDefault="00000000" w:rsidRPr="00000000" w14:paraId="00000059">
            <w:pPr>
              <w:widowControl w:val="0"/>
              <w:pBdr>
                <w:top w:space="0" w:sz="0" w:val="nil"/>
                <w:left w:space="0" w:sz="0" w:val="nil"/>
                <w:bottom w:space="0" w:sz="0" w:val="nil"/>
                <w:right w:space="0" w:sz="0" w:val="nil"/>
                <w:between w:space="0" w:sz="0" w:val="nil"/>
              </w:pBdr>
              <w:spacing w:after="0" w:line="240" w:lineRule="auto"/>
              <w:rPr>
                <w:b w:val="1"/>
                <w:sz w:val="20"/>
                <w:szCs w:val="20"/>
              </w:rPr>
            </w:pPr>
            <w:r w:rsidDel="00000000" w:rsidR="00000000" w:rsidRPr="00000000">
              <w:rPr>
                <w:rtl w:val="0"/>
              </w:rPr>
            </w:r>
          </w:p>
          <w:p w:rsidR="00000000" w:rsidDel="00000000" w:rsidP="00000000" w:rsidRDefault="00000000" w:rsidRPr="00000000" w14:paraId="0000005A">
            <w:pPr>
              <w:widowControl w:val="0"/>
              <w:pBdr>
                <w:top w:space="0" w:sz="0" w:val="nil"/>
                <w:left w:space="0" w:sz="0" w:val="nil"/>
                <w:bottom w:space="0" w:sz="0" w:val="nil"/>
                <w:right w:space="0" w:sz="0" w:val="nil"/>
                <w:between w:space="0" w:sz="0" w:val="nil"/>
              </w:pBdr>
              <w:spacing w:after="0" w:line="240" w:lineRule="auto"/>
              <w:rPr>
                <w:i w:val="1"/>
                <w:sz w:val="20"/>
                <w:szCs w:val="20"/>
              </w:rPr>
            </w:pPr>
            <w:r w:rsidDel="00000000" w:rsidR="00000000" w:rsidRPr="00000000">
              <w:rPr>
                <w:i w:val="1"/>
                <w:sz w:val="20"/>
                <w:szCs w:val="20"/>
                <w:rtl w:val="0"/>
              </w:rPr>
              <w:t xml:space="preserve">Prompt children to Turn and Talk. After 1-2 minutes, take shares from pairs.</w:t>
            </w:r>
          </w:p>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after="0" w:line="240" w:lineRule="auto"/>
              <w:rPr>
                <w:b w:val="1"/>
                <w:sz w:val="20"/>
                <w:szCs w:val="20"/>
              </w:rPr>
            </w:pPr>
            <w:r w:rsidDel="00000000" w:rsidR="00000000" w:rsidRPr="00000000">
              <w:rPr>
                <w:rtl w:val="0"/>
              </w:rPr>
            </w:r>
          </w:p>
          <w:p w:rsidR="00000000" w:rsidDel="00000000" w:rsidP="00000000" w:rsidRDefault="00000000" w:rsidRPr="00000000" w14:paraId="0000005C">
            <w:pPr>
              <w:widowControl w:val="0"/>
              <w:pBdr>
                <w:top w:space="0" w:sz="0" w:val="nil"/>
                <w:left w:space="0" w:sz="0" w:val="nil"/>
                <w:bottom w:space="0" w:sz="0" w:val="nil"/>
                <w:right w:space="0" w:sz="0" w:val="nil"/>
                <w:between w:space="0" w:sz="0" w:val="nil"/>
              </w:pBdr>
              <w:spacing w:after="0" w:line="240" w:lineRule="auto"/>
              <w:rPr>
                <w:b w:val="1"/>
                <w:sz w:val="20"/>
                <w:szCs w:val="20"/>
              </w:rPr>
            </w:pPr>
            <w:r w:rsidDel="00000000" w:rsidR="00000000" w:rsidRPr="00000000">
              <w:rPr>
                <w:b w:val="1"/>
                <w:sz w:val="20"/>
                <w:szCs w:val="20"/>
                <w:rtl w:val="0"/>
              </w:rPr>
              <w:t xml:space="preserve">Q2. Why do you think it is important for us to practice self-love? (Hands-up/Volunteer)</w:t>
            </w:r>
          </w:p>
          <w:p w:rsidR="00000000" w:rsidDel="00000000" w:rsidP="00000000" w:rsidRDefault="00000000" w:rsidRPr="00000000" w14:paraId="0000005D">
            <w:pPr>
              <w:widowControl w:val="0"/>
              <w:pBdr>
                <w:top w:space="0" w:sz="0" w:val="nil"/>
                <w:left w:space="0" w:sz="0" w:val="nil"/>
                <w:bottom w:space="0" w:sz="0" w:val="nil"/>
                <w:right w:space="0" w:sz="0" w:val="nil"/>
                <w:between w:space="0" w:sz="0" w:val="nil"/>
              </w:pBdr>
              <w:spacing w:after="0" w:line="240" w:lineRule="auto"/>
              <w:rPr>
                <w:i w:val="1"/>
                <w:sz w:val="20"/>
                <w:szCs w:val="20"/>
              </w:rPr>
            </w:pPr>
            <w:r w:rsidDel="00000000" w:rsidR="00000000" w:rsidRPr="00000000">
              <w:rPr>
                <w:i w:val="1"/>
                <w:sz w:val="20"/>
                <w:szCs w:val="20"/>
                <w:rtl w:val="0"/>
              </w:rPr>
              <w:t xml:space="preserve">Call on volunteers. Invite other children to add on to each other’s ideas.</w:t>
            </w:r>
          </w:p>
          <w:p w:rsidR="00000000" w:rsidDel="00000000" w:rsidP="00000000" w:rsidRDefault="00000000" w:rsidRPr="00000000" w14:paraId="0000005E">
            <w:pPr>
              <w:widowControl w:val="0"/>
              <w:pBdr>
                <w:top w:space="0" w:sz="0" w:val="nil"/>
                <w:left w:space="0" w:sz="0" w:val="nil"/>
                <w:bottom w:space="0" w:sz="0" w:val="nil"/>
                <w:right w:space="0" w:sz="0" w:val="nil"/>
                <w:between w:space="0" w:sz="0" w:val="nil"/>
              </w:pBdr>
              <w:spacing w:after="0" w:before="0" w:line="240" w:lineRule="auto"/>
              <w:rPr>
                <w:sz w:val="20"/>
                <w:szCs w:val="20"/>
              </w:rPr>
            </w:pPr>
            <w:r w:rsidDel="00000000" w:rsidR="00000000" w:rsidRPr="00000000">
              <w:rPr>
                <w:rtl w:val="0"/>
              </w:rPr>
            </w:r>
          </w:p>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after="0" w:before="0" w:line="240" w:lineRule="auto"/>
              <w:rPr>
                <w:sz w:val="20"/>
                <w:szCs w:val="20"/>
              </w:rPr>
            </w:pPr>
            <w:r w:rsidDel="00000000" w:rsidR="00000000" w:rsidRPr="00000000">
              <w:rPr>
                <w:b w:val="1"/>
                <w:sz w:val="20"/>
                <w:szCs w:val="20"/>
                <w:rtl w:val="0"/>
              </w:rPr>
              <w:t xml:space="preserve">What will you say to connect the theme or big idea to extension activity:</w:t>
            </w:r>
            <w:r w:rsidDel="00000000" w:rsidR="00000000" w:rsidRPr="00000000">
              <w:rPr>
                <w:sz w:val="20"/>
                <w:szCs w:val="20"/>
                <w:rtl w:val="0"/>
              </w:rPr>
              <w:t xml:space="preserve"> Today we learned all about self-love through our main character’s celebration of her eyes. For our special activity, we are going to create self-portraits to celebrate our features.</w:t>
            </w:r>
          </w:p>
          <w:p w:rsidR="00000000" w:rsidDel="00000000" w:rsidP="00000000" w:rsidRDefault="00000000" w:rsidRPr="00000000" w14:paraId="00000060">
            <w:pPr>
              <w:widowControl w:val="0"/>
              <w:pBdr>
                <w:top w:space="0" w:sz="0" w:val="nil"/>
                <w:left w:space="0" w:sz="0" w:val="nil"/>
                <w:bottom w:space="0" w:sz="0" w:val="nil"/>
                <w:right w:space="0" w:sz="0" w:val="nil"/>
                <w:between w:space="0" w:sz="0" w:val="nil"/>
              </w:pBdr>
              <w:spacing w:before="0" w:line="240" w:lineRule="auto"/>
              <w:rPr>
                <w:sz w:val="20"/>
                <w:szCs w:val="20"/>
              </w:rPr>
            </w:pPr>
            <w:r w:rsidDel="00000000" w:rsidR="00000000" w:rsidRPr="00000000">
              <w:rPr>
                <w:rtl w:val="0"/>
              </w:rPr>
            </w:r>
          </w:p>
        </w:tc>
      </w:tr>
    </w:tbl>
    <w:p w:rsidR="00000000" w:rsidDel="00000000" w:rsidP="00000000" w:rsidRDefault="00000000" w:rsidRPr="00000000" w14:paraId="00000061">
      <w:pPr>
        <w:rPr>
          <w:b w:val="1"/>
          <w:color w:val="ff0000"/>
        </w:rPr>
      </w:pPr>
      <w:r w:rsidDel="00000000" w:rsidR="00000000" w:rsidRPr="00000000">
        <w:rPr>
          <w:rtl w:val="0"/>
        </w:rPr>
      </w:r>
    </w:p>
    <w:p w:rsidR="00000000" w:rsidDel="00000000" w:rsidP="00000000" w:rsidRDefault="00000000" w:rsidRPr="00000000" w14:paraId="00000062">
      <w:pPr>
        <w:rPr>
          <w:sz w:val="20"/>
          <w:szCs w:val="20"/>
        </w:rPr>
      </w:pPr>
      <w:r w:rsidDel="00000000" w:rsidR="00000000" w:rsidRPr="00000000">
        <w:rPr>
          <w:rtl w:val="0"/>
        </w:rPr>
      </w:r>
    </w:p>
    <w:tbl>
      <w:tblPr>
        <w:tblStyle w:val="Table4"/>
        <w:tblW w:w="10800.0" w:type="dxa"/>
        <w:jc w:val="left"/>
        <w:tblInd w:w="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20"/>
        <w:gridCol w:w="5580"/>
        <w:tblGridChange w:id="0">
          <w:tblGrid>
            <w:gridCol w:w="5220"/>
            <w:gridCol w:w="5580"/>
          </w:tblGrid>
        </w:tblGridChange>
      </w:tblGrid>
      <w:tr>
        <w:trPr>
          <w:trHeight w:val="700" w:hRule="atLeast"/>
        </w:trPr>
        <w:tc>
          <w:tcPr>
            <w:gridSpan w:val="2"/>
            <w:shd w:fill="005596" w:val="clear"/>
            <w:tcMar>
              <w:top w:w="100.0" w:type="dxa"/>
              <w:left w:w="100.0" w:type="dxa"/>
              <w:bottom w:w="100.0" w:type="dxa"/>
              <w:right w:w="100.0" w:type="dxa"/>
            </w:tcMar>
          </w:tcPr>
          <w:p w:rsidR="00000000" w:rsidDel="00000000" w:rsidP="00000000" w:rsidRDefault="00000000" w:rsidRPr="00000000" w14:paraId="00000063">
            <w:pPr>
              <w:widowControl w:val="0"/>
              <w:shd w:fill="005596" w:val="clear"/>
              <w:tabs>
                <w:tab w:val="left" w:pos="8460"/>
              </w:tabs>
              <w:spacing w:line="240" w:lineRule="auto"/>
              <w:rPr>
                <w:b w:val="1"/>
                <w:sz w:val="20"/>
                <w:szCs w:val="20"/>
              </w:rPr>
            </w:pPr>
            <w:r w:rsidDel="00000000" w:rsidR="00000000" w:rsidRPr="00000000">
              <w:rPr>
                <w:b w:val="1"/>
                <w:sz w:val="20"/>
                <w:szCs w:val="20"/>
                <w:rtl w:val="0"/>
              </w:rPr>
              <w:tab/>
            </w:r>
          </w:p>
          <w:p w:rsidR="00000000" w:rsidDel="00000000" w:rsidP="00000000" w:rsidRDefault="00000000" w:rsidRPr="00000000" w14:paraId="00000064">
            <w:pPr>
              <w:widowControl w:val="0"/>
              <w:shd w:fill="005596" w:val="clear"/>
              <w:tabs>
                <w:tab w:val="center" w:pos="5300"/>
                <w:tab w:val="left" w:pos="7215"/>
              </w:tabs>
              <w:spacing w:line="240" w:lineRule="auto"/>
              <w:rPr>
                <w:sz w:val="20"/>
                <w:szCs w:val="20"/>
              </w:rPr>
            </w:pPr>
            <w:r w:rsidDel="00000000" w:rsidR="00000000" w:rsidRPr="00000000">
              <w:rPr>
                <w:b w:val="1"/>
                <w:sz w:val="20"/>
                <w:szCs w:val="20"/>
                <w:rtl w:val="0"/>
              </w:rPr>
              <w:tab/>
              <w:t xml:space="preserve">EXTENSION ACTIVITY</w:t>
              <w:tab/>
            </w:r>
            <w:r w:rsidDel="00000000" w:rsidR="00000000" w:rsidRPr="00000000">
              <w:rPr>
                <w:rtl w:val="0"/>
              </w:rPr>
            </w:r>
          </w:p>
          <w:p w:rsidR="00000000" w:rsidDel="00000000" w:rsidP="00000000" w:rsidRDefault="00000000" w:rsidRPr="00000000" w14:paraId="00000065">
            <w:pPr>
              <w:tabs>
                <w:tab w:val="left" w:pos="6960"/>
              </w:tabs>
              <w:spacing w:line="240" w:lineRule="auto"/>
              <w:rPr>
                <w:sz w:val="20"/>
                <w:szCs w:val="20"/>
              </w:rPr>
            </w:pPr>
            <w:r w:rsidDel="00000000" w:rsidR="00000000" w:rsidRPr="00000000">
              <w:rPr>
                <w:sz w:val="20"/>
                <w:szCs w:val="20"/>
                <w:rtl w:val="0"/>
              </w:rPr>
              <w:tab/>
            </w:r>
          </w:p>
        </w:tc>
      </w:tr>
      <w:tr>
        <w:trPr>
          <w:trHeight w:val="860" w:hRule="atLeast"/>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sz w:val="20"/>
                <w:szCs w:val="20"/>
              </w:rPr>
            </w:pPr>
            <w:r w:rsidDel="00000000" w:rsidR="00000000" w:rsidRPr="00000000">
              <w:rPr>
                <w:sz w:val="20"/>
                <w:szCs w:val="20"/>
                <w:rtl w:val="0"/>
              </w:rPr>
              <w:t xml:space="preserve">Activity Description</w:t>
            </w:r>
          </w:p>
          <w:p w:rsidR="00000000" w:rsidDel="00000000" w:rsidP="00000000" w:rsidRDefault="00000000" w:rsidRPr="00000000" w14:paraId="00000068">
            <w:pPr>
              <w:widowControl w:val="0"/>
              <w:spacing w:line="240" w:lineRule="auto"/>
              <w:ind w:left="720" w:firstLine="0"/>
              <w:rPr>
                <w:sz w:val="20"/>
                <w:szCs w:val="20"/>
              </w:rPr>
            </w:pPr>
            <w:r w:rsidDel="00000000" w:rsidR="00000000" w:rsidRPr="00000000">
              <w:rPr>
                <w:rtl w:val="0"/>
              </w:rPr>
            </w:r>
          </w:p>
          <w:p w:rsidR="00000000" w:rsidDel="00000000" w:rsidP="00000000" w:rsidRDefault="00000000" w:rsidRPr="00000000" w14:paraId="00000069">
            <w:pPr>
              <w:widowControl w:val="0"/>
              <w:spacing w:line="240" w:lineRule="auto"/>
              <w:rPr>
                <w:sz w:val="20"/>
                <w:szCs w:val="20"/>
              </w:rPr>
            </w:pPr>
            <w:r w:rsidDel="00000000" w:rsidR="00000000" w:rsidRPr="00000000">
              <w:rPr>
                <w:sz w:val="20"/>
                <w:szCs w:val="20"/>
                <w:rtl w:val="0"/>
              </w:rPr>
              <w:t xml:space="preserve">Children will create self-portraits and share positive affirmations.</w:t>
            </w:r>
          </w:p>
        </w:tc>
        <w:tc>
          <w:tcPr/>
          <w:p w:rsidR="00000000" w:rsidDel="00000000" w:rsidP="00000000" w:rsidRDefault="00000000" w:rsidRPr="00000000" w14:paraId="0000006A">
            <w:pPr>
              <w:widowControl w:val="0"/>
              <w:spacing w:line="240" w:lineRule="auto"/>
              <w:rPr>
                <w:sz w:val="20"/>
                <w:szCs w:val="20"/>
              </w:rPr>
            </w:pPr>
            <w:r w:rsidDel="00000000" w:rsidR="00000000" w:rsidRPr="00000000">
              <w:rPr>
                <w:sz w:val="20"/>
                <w:szCs w:val="20"/>
                <w:rtl w:val="0"/>
              </w:rPr>
              <w:t xml:space="preserve">Materials</w:t>
            </w:r>
          </w:p>
          <w:p w:rsidR="00000000" w:rsidDel="00000000" w:rsidP="00000000" w:rsidRDefault="00000000" w:rsidRPr="00000000" w14:paraId="0000006B">
            <w:pPr>
              <w:widowControl w:val="0"/>
              <w:numPr>
                <w:ilvl w:val="0"/>
                <w:numId w:val="3"/>
              </w:numPr>
              <w:ind w:left="720" w:hanging="360"/>
              <w:rPr>
                <w:rFonts w:ascii="Arial" w:cs="Arial" w:eastAsia="Arial" w:hAnsi="Arial"/>
                <w:sz w:val="20"/>
                <w:szCs w:val="20"/>
              </w:rPr>
            </w:pPr>
            <w:r w:rsidDel="00000000" w:rsidR="00000000" w:rsidRPr="00000000">
              <w:rPr>
                <w:sz w:val="20"/>
                <w:szCs w:val="20"/>
                <w:rtl w:val="0"/>
              </w:rPr>
              <w:t xml:space="preserve">Self-portrait Examples (End of Lesson)</w:t>
            </w:r>
          </w:p>
          <w:p w:rsidR="00000000" w:rsidDel="00000000" w:rsidP="00000000" w:rsidRDefault="00000000" w:rsidRPr="00000000" w14:paraId="0000006C">
            <w:pPr>
              <w:widowControl w:val="0"/>
              <w:numPr>
                <w:ilvl w:val="0"/>
                <w:numId w:val="3"/>
              </w:numPr>
              <w:ind w:left="720" w:hanging="360"/>
              <w:rPr>
                <w:rFonts w:ascii="Arial" w:cs="Arial" w:eastAsia="Arial" w:hAnsi="Arial"/>
                <w:sz w:val="20"/>
                <w:szCs w:val="20"/>
              </w:rPr>
            </w:pPr>
            <w:r w:rsidDel="00000000" w:rsidR="00000000" w:rsidRPr="00000000">
              <w:rPr>
                <w:sz w:val="20"/>
                <w:szCs w:val="20"/>
                <w:rtl w:val="0"/>
              </w:rPr>
              <w:t xml:space="preserve">Blank scratch paper</w:t>
            </w:r>
          </w:p>
          <w:p w:rsidR="00000000" w:rsidDel="00000000" w:rsidP="00000000" w:rsidRDefault="00000000" w:rsidRPr="00000000" w14:paraId="0000006D">
            <w:pPr>
              <w:widowControl w:val="0"/>
              <w:numPr>
                <w:ilvl w:val="0"/>
                <w:numId w:val="3"/>
              </w:numPr>
              <w:ind w:left="720" w:hanging="360"/>
              <w:rPr>
                <w:rFonts w:ascii="Arial" w:cs="Arial" w:eastAsia="Arial" w:hAnsi="Arial"/>
                <w:sz w:val="20"/>
                <w:szCs w:val="20"/>
              </w:rPr>
            </w:pPr>
            <w:r w:rsidDel="00000000" w:rsidR="00000000" w:rsidRPr="00000000">
              <w:rPr>
                <w:sz w:val="20"/>
                <w:szCs w:val="20"/>
                <w:rtl w:val="0"/>
              </w:rPr>
              <w:t xml:space="preserve">White/Cream cardstock or construction paper</w:t>
            </w:r>
          </w:p>
          <w:p w:rsidR="00000000" w:rsidDel="00000000" w:rsidP="00000000" w:rsidRDefault="00000000" w:rsidRPr="00000000" w14:paraId="0000006E">
            <w:pPr>
              <w:widowControl w:val="0"/>
              <w:numPr>
                <w:ilvl w:val="0"/>
                <w:numId w:val="3"/>
              </w:numPr>
              <w:ind w:left="720" w:hanging="360"/>
              <w:rPr>
                <w:rFonts w:ascii="Arial" w:cs="Arial" w:eastAsia="Arial" w:hAnsi="Arial"/>
                <w:sz w:val="20"/>
                <w:szCs w:val="20"/>
              </w:rPr>
            </w:pPr>
            <w:r w:rsidDel="00000000" w:rsidR="00000000" w:rsidRPr="00000000">
              <w:rPr>
                <w:sz w:val="20"/>
                <w:szCs w:val="20"/>
                <w:rtl w:val="0"/>
              </w:rPr>
              <w:t xml:space="preserve">Pencils</w:t>
            </w:r>
          </w:p>
          <w:p w:rsidR="00000000" w:rsidDel="00000000" w:rsidP="00000000" w:rsidRDefault="00000000" w:rsidRPr="00000000" w14:paraId="0000006F">
            <w:pPr>
              <w:widowControl w:val="0"/>
              <w:numPr>
                <w:ilvl w:val="0"/>
                <w:numId w:val="3"/>
              </w:numPr>
              <w:ind w:left="720" w:hanging="360"/>
              <w:rPr>
                <w:rFonts w:ascii="Arial" w:cs="Arial" w:eastAsia="Arial" w:hAnsi="Arial"/>
                <w:sz w:val="20"/>
                <w:szCs w:val="20"/>
              </w:rPr>
            </w:pPr>
            <w:r w:rsidDel="00000000" w:rsidR="00000000" w:rsidRPr="00000000">
              <w:rPr>
                <w:sz w:val="20"/>
                <w:szCs w:val="20"/>
                <w:rtl w:val="0"/>
              </w:rPr>
              <w:t xml:space="preserve">Coloring tools (crayons, markers, colored pencils)</w:t>
            </w:r>
          </w:p>
          <w:p w:rsidR="00000000" w:rsidDel="00000000" w:rsidP="00000000" w:rsidRDefault="00000000" w:rsidRPr="00000000" w14:paraId="00000070">
            <w:pPr>
              <w:widowControl w:val="0"/>
              <w:numPr>
                <w:ilvl w:val="0"/>
                <w:numId w:val="3"/>
              </w:numPr>
              <w:ind w:left="720" w:hanging="360"/>
              <w:rPr>
                <w:rFonts w:ascii="Arial" w:cs="Arial" w:eastAsia="Arial" w:hAnsi="Arial"/>
                <w:sz w:val="20"/>
                <w:szCs w:val="20"/>
              </w:rPr>
            </w:pPr>
            <w:r w:rsidDel="00000000" w:rsidR="00000000" w:rsidRPr="00000000">
              <w:rPr>
                <w:sz w:val="20"/>
                <w:szCs w:val="20"/>
                <w:rtl w:val="0"/>
              </w:rPr>
              <w:t xml:space="preserve">Optional: Other craft materials like yarn, construction paper, scissors and glue.</w:t>
            </w:r>
          </w:p>
          <w:p w:rsidR="00000000" w:rsidDel="00000000" w:rsidP="00000000" w:rsidRDefault="00000000" w:rsidRPr="00000000" w14:paraId="00000071">
            <w:pPr>
              <w:widowControl w:val="0"/>
              <w:numPr>
                <w:ilvl w:val="0"/>
                <w:numId w:val="3"/>
              </w:numPr>
              <w:ind w:left="720" w:hanging="360"/>
              <w:rPr>
                <w:rFonts w:ascii="Arial" w:cs="Arial" w:eastAsia="Arial" w:hAnsi="Arial"/>
                <w:sz w:val="20"/>
                <w:szCs w:val="20"/>
              </w:rPr>
            </w:pPr>
            <w:r w:rsidDel="00000000" w:rsidR="00000000" w:rsidRPr="00000000">
              <w:rPr>
                <w:sz w:val="20"/>
                <w:szCs w:val="20"/>
                <w:rtl w:val="0"/>
              </w:rPr>
              <w:t xml:space="preserve">Recommended, but optional: Photographs of each child or small mirrors for each child.</w:t>
            </w:r>
          </w:p>
        </w:tc>
      </w:tr>
      <w:tr>
        <w:trPr>
          <w:trHeight w:val="940" w:hRule="atLeast"/>
        </w:trPr>
        <w:tc>
          <w:tcPr>
            <w:gridSpan w:val="2"/>
            <w:shd w:fill="auto" w:val="clear"/>
            <w:tcMar>
              <w:top w:w="100.0" w:type="dxa"/>
              <w:left w:w="100.0" w:type="dxa"/>
              <w:bottom w:w="100.0" w:type="dxa"/>
              <w:right w:w="100.0" w:type="dxa"/>
            </w:tcMar>
          </w:tcPr>
          <w:p w:rsidR="00000000" w:rsidDel="00000000" w:rsidP="00000000" w:rsidRDefault="00000000" w:rsidRPr="00000000" w14:paraId="00000072">
            <w:pPr>
              <w:widowControl w:val="0"/>
              <w:spacing w:line="240" w:lineRule="auto"/>
              <w:rPr>
                <w:sz w:val="20"/>
                <w:szCs w:val="20"/>
              </w:rPr>
            </w:pPr>
            <w:r w:rsidDel="00000000" w:rsidR="00000000" w:rsidRPr="00000000">
              <w:rPr>
                <w:sz w:val="20"/>
                <w:szCs w:val="20"/>
                <w:rtl w:val="0"/>
              </w:rPr>
              <w:t xml:space="preserve">Introduction </w:t>
            </w:r>
          </w:p>
          <w:p w:rsidR="00000000" w:rsidDel="00000000" w:rsidP="00000000" w:rsidRDefault="00000000" w:rsidRPr="00000000" w14:paraId="0000007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74">
            <w:pPr>
              <w:widowControl w:val="0"/>
              <w:spacing w:line="240" w:lineRule="auto"/>
              <w:rPr>
                <w:sz w:val="20"/>
                <w:szCs w:val="20"/>
              </w:rPr>
            </w:pPr>
            <w:r w:rsidDel="00000000" w:rsidR="00000000" w:rsidRPr="00000000">
              <w:rPr>
                <w:sz w:val="20"/>
                <w:szCs w:val="20"/>
                <w:rtl w:val="0"/>
              </w:rPr>
              <w:t xml:space="preserve">Introduce the activity by using the transition after the read aloud. Explain that a self-portrait is a picture that someone draws of themselves. </w:t>
            </w:r>
          </w:p>
        </w:tc>
      </w:tr>
      <w:tr>
        <w:trPr>
          <w:trHeight w:val="222" w:hRule="atLeast"/>
        </w:trPr>
        <w:tc>
          <w:tcPr>
            <w:gridSpan w:val="2"/>
            <w:shd w:fill="auto" w:val="clear"/>
            <w:tcMar>
              <w:top w:w="100.0" w:type="dxa"/>
              <w:left w:w="100.0" w:type="dxa"/>
              <w:bottom w:w="100.0" w:type="dxa"/>
              <w:right w:w="100.0" w:type="dxa"/>
            </w:tcMar>
          </w:tcPr>
          <w:p w:rsidR="00000000" w:rsidDel="00000000" w:rsidP="00000000" w:rsidRDefault="00000000" w:rsidRPr="00000000" w14:paraId="00000076">
            <w:pPr>
              <w:widowControl w:val="0"/>
              <w:spacing w:line="240" w:lineRule="auto"/>
              <w:rPr>
                <w:sz w:val="20"/>
                <w:szCs w:val="20"/>
              </w:rPr>
            </w:pPr>
            <w:r w:rsidDel="00000000" w:rsidR="00000000" w:rsidRPr="00000000">
              <w:rPr>
                <w:sz w:val="20"/>
                <w:szCs w:val="20"/>
                <w:rtl w:val="0"/>
              </w:rPr>
              <w:t xml:space="preserve">Model</w:t>
            </w:r>
          </w:p>
          <w:p w:rsidR="00000000" w:rsidDel="00000000" w:rsidP="00000000" w:rsidRDefault="00000000" w:rsidRPr="00000000" w14:paraId="0000007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78">
            <w:pPr>
              <w:widowControl w:val="0"/>
              <w:spacing w:line="240" w:lineRule="auto"/>
              <w:rPr>
                <w:sz w:val="20"/>
                <w:szCs w:val="20"/>
              </w:rPr>
            </w:pPr>
            <w:r w:rsidDel="00000000" w:rsidR="00000000" w:rsidRPr="00000000">
              <w:rPr>
                <w:sz w:val="20"/>
                <w:szCs w:val="20"/>
                <w:rtl w:val="0"/>
              </w:rPr>
              <w:t xml:space="preserve">Show children examples of self-portraits. (See end of lesson) Facilitator should also prepare their own self-portrait to show along with the other samples at the end of the lesson.</w:t>
            </w:r>
          </w:p>
        </w:tc>
      </w:tr>
      <w:tr>
        <w:trPr>
          <w:trHeight w:val="1020" w:hRule="atLeast"/>
        </w:trPr>
        <w:tc>
          <w:tcPr>
            <w:gridSpan w:val="2"/>
            <w:shd w:fill="auto" w:val="clear"/>
            <w:tcMar>
              <w:top w:w="100.0" w:type="dxa"/>
              <w:left w:w="100.0" w:type="dxa"/>
              <w:bottom w:w="100.0" w:type="dxa"/>
              <w:right w:w="100.0" w:type="dxa"/>
            </w:tcMar>
          </w:tcPr>
          <w:p w:rsidR="00000000" w:rsidDel="00000000" w:rsidP="00000000" w:rsidRDefault="00000000" w:rsidRPr="00000000" w14:paraId="0000007A">
            <w:pPr>
              <w:widowControl w:val="0"/>
              <w:spacing w:line="240" w:lineRule="auto"/>
              <w:rPr>
                <w:sz w:val="20"/>
                <w:szCs w:val="20"/>
              </w:rPr>
            </w:pPr>
            <w:r w:rsidDel="00000000" w:rsidR="00000000" w:rsidRPr="00000000">
              <w:rPr>
                <w:sz w:val="20"/>
                <w:szCs w:val="20"/>
                <w:rtl w:val="0"/>
              </w:rPr>
              <w:t xml:space="preserve">Brainstorm (Whole group and/or Individual)</w:t>
            </w:r>
          </w:p>
          <w:p w:rsidR="00000000" w:rsidDel="00000000" w:rsidP="00000000" w:rsidRDefault="00000000" w:rsidRPr="00000000" w14:paraId="0000007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7C">
            <w:pPr>
              <w:widowControl w:val="0"/>
              <w:spacing w:line="240" w:lineRule="auto"/>
              <w:rPr>
                <w:sz w:val="20"/>
                <w:szCs w:val="20"/>
              </w:rPr>
            </w:pPr>
            <w:r w:rsidDel="00000000" w:rsidR="00000000" w:rsidRPr="00000000">
              <w:rPr>
                <w:sz w:val="20"/>
                <w:szCs w:val="20"/>
                <w:rtl w:val="0"/>
              </w:rPr>
              <w:t xml:space="preserve">Explain that you are going to give them some scratch paper to practice. Then, they will get a special paper to draw and decorate their self-portrait. Hand out photographs or mirrors (If using), scratch paper and pencils. Provide 5 minutes for practice drawing.</w:t>
            </w:r>
          </w:p>
        </w:tc>
      </w:tr>
      <w:tr>
        <w:trPr>
          <w:trHeight w:val="1040" w:hRule="atLeast"/>
        </w:trPr>
        <w:tc>
          <w:tcPr>
            <w:gridSpan w:val="2"/>
            <w:shd w:fill="auto" w:val="clear"/>
            <w:tcMar>
              <w:top w:w="100.0" w:type="dxa"/>
              <w:left w:w="100.0" w:type="dxa"/>
              <w:bottom w:w="100.0" w:type="dxa"/>
              <w:right w:w="100.0" w:type="dxa"/>
            </w:tcMar>
          </w:tcPr>
          <w:p w:rsidR="00000000" w:rsidDel="00000000" w:rsidP="00000000" w:rsidRDefault="00000000" w:rsidRPr="00000000" w14:paraId="0000007E">
            <w:pPr>
              <w:widowControl w:val="0"/>
              <w:spacing w:line="240" w:lineRule="auto"/>
              <w:rPr>
                <w:sz w:val="20"/>
                <w:szCs w:val="20"/>
              </w:rPr>
            </w:pPr>
            <w:r w:rsidDel="00000000" w:rsidR="00000000" w:rsidRPr="00000000">
              <w:rPr>
                <w:sz w:val="20"/>
                <w:szCs w:val="20"/>
                <w:rtl w:val="0"/>
              </w:rPr>
              <w:t xml:space="preserve">Instructions for Independent Work</w:t>
            </w:r>
          </w:p>
          <w:p w:rsidR="00000000" w:rsidDel="00000000" w:rsidP="00000000" w:rsidRDefault="00000000" w:rsidRPr="00000000" w14:paraId="0000007F">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80">
            <w:pPr>
              <w:widowControl w:val="0"/>
              <w:spacing w:line="240" w:lineRule="auto"/>
              <w:rPr>
                <w:sz w:val="20"/>
                <w:szCs w:val="20"/>
              </w:rPr>
            </w:pPr>
            <w:r w:rsidDel="00000000" w:rsidR="00000000" w:rsidRPr="00000000">
              <w:rPr>
                <w:sz w:val="20"/>
                <w:szCs w:val="20"/>
                <w:rtl w:val="0"/>
              </w:rPr>
              <w:t xml:space="preserve">Once practice time is complete, hand out white cardstock/construction paper and coloring tools. *Facilitators can also add in other art supplies for children to enhance their portrait. Give children 20-25 minutes to work on self-portraits. Be sure to have extra cardstock just in case. Float to support.</w:t>
            </w:r>
          </w:p>
          <w:p w:rsidR="00000000" w:rsidDel="00000000" w:rsidP="00000000" w:rsidRDefault="00000000" w:rsidRPr="00000000" w14:paraId="00000081">
            <w:pPr>
              <w:widowControl w:val="0"/>
              <w:spacing w:line="240" w:lineRule="auto"/>
              <w:rPr>
                <w:sz w:val="20"/>
                <w:szCs w:val="20"/>
              </w:rPr>
            </w:pPr>
            <w:r w:rsidDel="00000000" w:rsidR="00000000" w:rsidRPr="00000000">
              <w:rPr>
                <w:rtl w:val="0"/>
              </w:rPr>
            </w:r>
          </w:p>
        </w:tc>
      </w:tr>
      <w:tr>
        <w:trPr>
          <w:trHeight w:val="1120" w:hRule="atLeast"/>
        </w:trPr>
        <w:tc>
          <w:tcPr>
            <w:gridSpan w:val="2"/>
            <w:shd w:fill="auto" w:val="clear"/>
            <w:tcMar>
              <w:top w:w="100.0" w:type="dxa"/>
              <w:left w:w="100.0" w:type="dxa"/>
              <w:bottom w:w="100.0" w:type="dxa"/>
              <w:right w:w="100.0" w:type="dxa"/>
            </w:tcMar>
          </w:tcPr>
          <w:p w:rsidR="00000000" w:rsidDel="00000000" w:rsidP="00000000" w:rsidRDefault="00000000" w:rsidRPr="00000000" w14:paraId="00000083">
            <w:pPr>
              <w:widowControl w:val="0"/>
              <w:spacing w:line="240" w:lineRule="auto"/>
              <w:rPr>
                <w:sz w:val="20"/>
                <w:szCs w:val="20"/>
              </w:rPr>
            </w:pPr>
            <w:r w:rsidDel="00000000" w:rsidR="00000000" w:rsidRPr="00000000">
              <w:rPr>
                <w:sz w:val="20"/>
                <w:szCs w:val="20"/>
                <w:rtl w:val="0"/>
              </w:rPr>
              <w:t xml:space="preserve">Share Back and Reflection</w:t>
            </w:r>
          </w:p>
          <w:p w:rsidR="00000000" w:rsidDel="00000000" w:rsidP="00000000" w:rsidRDefault="00000000" w:rsidRPr="00000000" w14:paraId="0000008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85">
            <w:pPr>
              <w:widowControl w:val="0"/>
              <w:spacing w:line="240" w:lineRule="auto"/>
              <w:rPr>
                <w:sz w:val="20"/>
                <w:szCs w:val="20"/>
              </w:rPr>
            </w:pPr>
            <w:r w:rsidDel="00000000" w:rsidR="00000000" w:rsidRPr="00000000">
              <w:rPr>
                <w:sz w:val="20"/>
                <w:szCs w:val="20"/>
                <w:rtl w:val="0"/>
              </w:rPr>
              <w:t xml:space="preserve">Explain that an affirmation is something positive we say to encourage ourselves or other people like “I am brave” or “You are beautiful”. Explain that each person will share their portrait and something they love about themselves. This can be something physical, like your hair or your eyes or your clothes. It can be a word that describes you, like funny, smart, kind, brave or friendly. Show two sentence starters and then conduct a whip around.</w:t>
            </w:r>
          </w:p>
          <w:p w:rsidR="00000000" w:rsidDel="00000000" w:rsidP="00000000" w:rsidRDefault="00000000" w:rsidRPr="00000000" w14:paraId="0000008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87">
            <w:pPr>
              <w:widowControl w:val="0"/>
              <w:numPr>
                <w:ilvl w:val="0"/>
                <w:numId w:val="6"/>
              </w:numPr>
              <w:ind w:left="720" w:hanging="360"/>
              <w:rPr>
                <w:rFonts w:ascii="Arial" w:cs="Arial" w:eastAsia="Arial" w:hAnsi="Arial"/>
                <w:sz w:val="20"/>
                <w:szCs w:val="20"/>
              </w:rPr>
            </w:pPr>
            <w:r w:rsidDel="00000000" w:rsidR="00000000" w:rsidRPr="00000000">
              <w:rPr>
                <w:sz w:val="20"/>
                <w:szCs w:val="20"/>
                <w:rtl w:val="0"/>
              </w:rPr>
              <w:t xml:space="preserve">I love my____________</w:t>
            </w:r>
          </w:p>
          <w:p w:rsidR="00000000" w:rsidDel="00000000" w:rsidP="00000000" w:rsidRDefault="00000000" w:rsidRPr="00000000" w14:paraId="00000088">
            <w:pPr>
              <w:widowControl w:val="0"/>
              <w:numPr>
                <w:ilvl w:val="0"/>
                <w:numId w:val="6"/>
              </w:numPr>
              <w:ind w:left="720" w:hanging="360"/>
              <w:rPr>
                <w:rFonts w:ascii="Arial" w:cs="Arial" w:eastAsia="Arial" w:hAnsi="Arial"/>
                <w:sz w:val="20"/>
                <w:szCs w:val="20"/>
              </w:rPr>
            </w:pPr>
            <w:r w:rsidDel="00000000" w:rsidR="00000000" w:rsidRPr="00000000">
              <w:rPr>
                <w:sz w:val="20"/>
                <w:szCs w:val="20"/>
                <w:rtl w:val="0"/>
              </w:rPr>
              <w:t xml:space="preserve">I am _______________</w:t>
            </w:r>
          </w:p>
        </w:tc>
      </w:tr>
    </w:tbl>
    <w:p w:rsidR="00000000" w:rsidDel="00000000" w:rsidP="00000000" w:rsidRDefault="00000000" w:rsidRPr="00000000" w14:paraId="0000008A">
      <w:pPr>
        <w:rPr>
          <w:b w:val="1"/>
          <w:sz w:val="20"/>
          <w:szCs w:val="20"/>
        </w:rPr>
      </w:pPr>
      <w:r w:rsidDel="00000000" w:rsidR="00000000" w:rsidRPr="00000000">
        <w:rPr>
          <w:rtl w:val="0"/>
        </w:rPr>
      </w:r>
    </w:p>
    <w:p w:rsidR="00000000" w:rsidDel="00000000" w:rsidP="00000000" w:rsidRDefault="00000000" w:rsidRPr="00000000" w14:paraId="0000008B">
      <w:pPr>
        <w:rPr>
          <w:b w:val="1"/>
          <w:sz w:val="20"/>
          <w:szCs w:val="20"/>
        </w:rPr>
      </w:pPr>
      <w:r w:rsidDel="00000000" w:rsidR="00000000" w:rsidRPr="00000000">
        <w:rPr>
          <w:rtl w:val="0"/>
        </w:rPr>
      </w:r>
    </w:p>
    <w:tbl>
      <w:tblPr>
        <w:tblStyle w:val="Table5"/>
        <w:tblW w:w="11016.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016"/>
        <w:tblGridChange w:id="0">
          <w:tblGrid>
            <w:gridCol w:w="11016"/>
          </w:tblGrid>
        </w:tblGridChange>
      </w:tblGrid>
      <w:tr>
        <w:tc>
          <w:tcPr/>
          <w:p w:rsidR="00000000" w:rsidDel="00000000" w:rsidP="00000000" w:rsidRDefault="00000000" w:rsidRPr="00000000" w14:paraId="0000008C">
            <w:pPr>
              <w:spacing w:line="240" w:lineRule="auto"/>
              <w:rPr>
                <w:sz w:val="20"/>
                <w:szCs w:val="20"/>
              </w:rPr>
            </w:pPr>
            <w:r w:rsidDel="00000000" w:rsidR="00000000" w:rsidRPr="00000000">
              <w:rPr>
                <w:sz w:val="20"/>
                <w:szCs w:val="20"/>
                <w:rtl w:val="0"/>
              </w:rPr>
              <w:t xml:space="preserve">Additional Ideas for Extension Activities</w:t>
            </w:r>
          </w:p>
          <w:p w:rsidR="00000000" w:rsidDel="00000000" w:rsidP="00000000" w:rsidRDefault="00000000" w:rsidRPr="00000000" w14:paraId="0000008D">
            <w:pPr>
              <w:spacing w:line="240" w:lineRule="auto"/>
              <w:rPr>
                <w:sz w:val="20"/>
                <w:szCs w:val="20"/>
              </w:rPr>
            </w:pPr>
            <w:r w:rsidDel="00000000" w:rsidR="00000000" w:rsidRPr="00000000">
              <w:rPr>
                <w:rtl w:val="0"/>
              </w:rPr>
            </w:r>
          </w:p>
          <w:p w:rsidR="00000000" w:rsidDel="00000000" w:rsidP="00000000" w:rsidRDefault="00000000" w:rsidRPr="00000000" w14:paraId="0000008E">
            <w:pPr>
              <w:numPr>
                <w:ilvl w:val="0"/>
                <w:numId w:val="1"/>
              </w:numPr>
              <w:ind w:left="720" w:hanging="360"/>
              <w:rPr>
                <w:rFonts w:ascii="Arial" w:cs="Arial" w:eastAsia="Arial" w:hAnsi="Arial"/>
                <w:sz w:val="20"/>
                <w:szCs w:val="20"/>
              </w:rPr>
            </w:pPr>
            <w:r w:rsidDel="00000000" w:rsidR="00000000" w:rsidRPr="00000000">
              <w:rPr>
                <w:sz w:val="20"/>
                <w:szCs w:val="20"/>
                <w:rtl w:val="0"/>
              </w:rPr>
              <w:t xml:space="preserve">Ode to My.... Poems (See Hair Love LP for instructions)</w:t>
            </w:r>
          </w:p>
          <w:p w:rsidR="00000000" w:rsidDel="00000000" w:rsidP="00000000" w:rsidRDefault="00000000" w:rsidRPr="00000000" w14:paraId="0000008F">
            <w:pPr>
              <w:numPr>
                <w:ilvl w:val="0"/>
                <w:numId w:val="1"/>
              </w:numPr>
              <w:ind w:left="720" w:hanging="360"/>
              <w:rPr>
                <w:sz w:val="20"/>
                <w:szCs w:val="20"/>
                <w:u w:val="none"/>
              </w:rPr>
            </w:pPr>
            <w:hyperlink r:id="rId10">
              <w:r w:rsidDel="00000000" w:rsidR="00000000" w:rsidRPr="00000000">
                <w:rPr>
                  <w:color w:val="1155cc"/>
                  <w:sz w:val="20"/>
                  <w:szCs w:val="20"/>
                  <w:u w:val="single"/>
                  <w:rtl w:val="0"/>
                </w:rPr>
                <w:t xml:space="preserve">"My Eyes" Blooming Flower Craft</w:t>
              </w:r>
            </w:hyperlink>
            <w:r w:rsidDel="00000000" w:rsidR="00000000" w:rsidRPr="00000000">
              <w:rPr>
                <w:rtl w:val="0"/>
              </w:rPr>
            </w:r>
          </w:p>
          <w:p w:rsidR="00000000" w:rsidDel="00000000" w:rsidP="00000000" w:rsidRDefault="00000000" w:rsidRPr="00000000" w14:paraId="00000090">
            <w:pPr>
              <w:spacing w:line="240" w:lineRule="auto"/>
              <w:rPr>
                <w:sz w:val="20"/>
                <w:szCs w:val="20"/>
              </w:rPr>
            </w:pPr>
            <w:r w:rsidDel="00000000" w:rsidR="00000000" w:rsidRPr="00000000">
              <w:rPr>
                <w:rtl w:val="0"/>
              </w:rPr>
            </w:r>
          </w:p>
        </w:tc>
      </w:tr>
    </w:tbl>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rPr/>
      </w:pPr>
      <w:r w:rsidDel="00000000" w:rsidR="00000000" w:rsidRPr="00000000">
        <w:rPr>
          <w:rtl w:val="0"/>
        </w:rPr>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rPr/>
      </w:pPr>
      <w:r w:rsidDel="00000000" w:rsidR="00000000" w:rsidRPr="00000000">
        <w:rPr>
          <w:rtl w:val="0"/>
        </w:rPr>
        <w:t xml:space="preserve">SAPPHIRE</w:t>
      </w:r>
    </w:p>
    <w:p w:rsidR="00000000" w:rsidDel="00000000" w:rsidP="00000000" w:rsidRDefault="00000000" w:rsidRPr="00000000" w14:paraId="00000098">
      <w:pPr>
        <w:rPr/>
      </w:pPr>
      <w:r w:rsidDel="00000000" w:rsidR="00000000" w:rsidRPr="00000000">
        <w:rPr/>
        <w:drawing>
          <wp:inline distB="114300" distT="114300" distL="114300" distR="114300">
            <wp:extent cx="6291263" cy="2126447"/>
            <wp:effectExtent b="0" l="0" r="0" t="0"/>
            <wp:docPr id="12"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6291263" cy="2126447"/>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rPr/>
      </w:pPr>
      <w:r w:rsidDel="00000000" w:rsidR="00000000" w:rsidRPr="00000000">
        <w:rPr>
          <w:rtl w:val="0"/>
        </w:rPr>
      </w:r>
    </w:p>
    <w:p w:rsidR="00000000" w:rsidDel="00000000" w:rsidP="00000000" w:rsidRDefault="00000000" w:rsidRPr="00000000" w14:paraId="0000009A">
      <w:pPr>
        <w:rPr/>
      </w:pPr>
      <w:r w:rsidDel="00000000" w:rsidR="00000000" w:rsidRPr="00000000">
        <w:rPr>
          <w:rtl w:val="0"/>
        </w:rPr>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rPr/>
      </w:pPr>
      <w:r w:rsidDel="00000000" w:rsidR="00000000" w:rsidRPr="00000000">
        <w:rPr>
          <w:rtl w:val="0"/>
        </w:rPr>
      </w:r>
    </w:p>
    <w:p w:rsidR="00000000" w:rsidDel="00000000" w:rsidP="00000000" w:rsidRDefault="00000000" w:rsidRPr="00000000" w14:paraId="0000009F">
      <w:pPr>
        <w:rPr/>
      </w:pPr>
      <w:r w:rsidDel="00000000" w:rsidR="00000000" w:rsidRPr="00000000">
        <w:rPr>
          <w:rtl w:val="0"/>
        </w:rPr>
      </w:r>
    </w:p>
    <w:p w:rsidR="00000000" w:rsidDel="00000000" w:rsidP="00000000" w:rsidRDefault="00000000" w:rsidRPr="00000000" w14:paraId="000000A0">
      <w:pPr>
        <w:rPr/>
      </w:pPr>
      <w:r w:rsidDel="00000000" w:rsidR="00000000" w:rsidRPr="00000000">
        <w:rPr>
          <w:rtl w:val="0"/>
        </w:rPr>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rPr/>
      </w:pPr>
      <w:r w:rsidDel="00000000" w:rsidR="00000000" w:rsidRPr="00000000">
        <w:rPr>
          <w:rtl w:val="0"/>
        </w:rPr>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rPr/>
      </w:pPr>
      <w:r w:rsidDel="00000000" w:rsidR="00000000" w:rsidRPr="00000000">
        <w:rPr>
          <w:rtl w:val="0"/>
        </w:rPr>
      </w:r>
    </w:p>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rPr/>
      </w:pPr>
      <w:r w:rsidDel="00000000" w:rsidR="00000000" w:rsidRPr="00000000">
        <w:rPr>
          <w:rtl w:val="0"/>
        </w:rPr>
      </w:r>
    </w:p>
    <w:p w:rsidR="00000000" w:rsidDel="00000000" w:rsidP="00000000" w:rsidRDefault="00000000" w:rsidRPr="00000000" w14:paraId="000000AA">
      <w:pPr>
        <w:rPr/>
      </w:pPr>
      <w:r w:rsidDel="00000000" w:rsidR="00000000" w:rsidRPr="00000000">
        <w:rPr>
          <w:rtl w:val="0"/>
        </w:rPr>
        <w:t xml:space="preserve">LAGOON</w:t>
      </w:r>
    </w:p>
    <w:p w:rsidR="00000000" w:rsidDel="00000000" w:rsidP="00000000" w:rsidRDefault="00000000" w:rsidRPr="00000000" w14:paraId="000000AB">
      <w:pPr>
        <w:rPr/>
      </w:pPr>
      <w:r w:rsidDel="00000000" w:rsidR="00000000" w:rsidRPr="00000000">
        <w:rPr/>
        <w:drawing>
          <wp:inline distB="114300" distT="114300" distL="114300" distR="114300">
            <wp:extent cx="6858000" cy="3848100"/>
            <wp:effectExtent b="0" l="0" r="0" t="0"/>
            <wp:docPr id="11"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6858000"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rPr/>
      </w:pPr>
      <w:r w:rsidDel="00000000" w:rsidR="00000000" w:rsidRPr="00000000">
        <w:rPr>
          <w:rtl w:val="0"/>
        </w:rPr>
      </w:r>
    </w:p>
    <w:p w:rsidR="00000000" w:rsidDel="00000000" w:rsidP="00000000" w:rsidRDefault="00000000" w:rsidRPr="00000000" w14:paraId="000000AE">
      <w:pPr>
        <w:rPr/>
      </w:pPr>
      <w:r w:rsidDel="00000000" w:rsidR="00000000" w:rsidRPr="00000000">
        <w:rPr>
          <w:rtl w:val="0"/>
        </w:rPr>
      </w:r>
    </w:p>
    <w:p w:rsidR="00000000" w:rsidDel="00000000" w:rsidP="00000000" w:rsidRDefault="00000000" w:rsidRPr="00000000" w14:paraId="000000AF">
      <w:pPr>
        <w:rPr/>
      </w:pPr>
      <w:r w:rsidDel="00000000" w:rsidR="00000000" w:rsidRPr="00000000">
        <w:rPr>
          <w:rtl w:val="0"/>
        </w:rPr>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pPr>
      <w:r w:rsidDel="00000000" w:rsidR="00000000" w:rsidRPr="00000000">
        <w:rPr>
          <w:rtl w:val="0"/>
        </w:rPr>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rPr>
          <w:rtl w:val="0"/>
        </w:rPr>
      </w:r>
    </w:p>
    <w:p w:rsidR="00000000" w:rsidDel="00000000" w:rsidP="00000000" w:rsidRDefault="00000000" w:rsidRPr="00000000" w14:paraId="000000C6">
      <w:pPr>
        <w:rPr/>
      </w:pPr>
      <w:r w:rsidDel="00000000" w:rsidR="00000000" w:rsidRPr="00000000">
        <w:rPr>
          <w:rtl w:val="0"/>
        </w:rPr>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t xml:space="preserve">LACE-TRIMMED BALL GOWNS</w:t>
      </w:r>
    </w:p>
    <w:p w:rsidR="00000000" w:rsidDel="00000000" w:rsidP="00000000" w:rsidRDefault="00000000" w:rsidRPr="00000000" w14:paraId="000000CA">
      <w:pPr>
        <w:rPr/>
      </w:pPr>
      <w:r w:rsidDel="00000000" w:rsidR="00000000" w:rsidRPr="00000000">
        <w:rPr/>
        <w:drawing>
          <wp:inline distB="114300" distT="114300" distL="114300" distR="114300">
            <wp:extent cx="3409951" cy="4235723"/>
            <wp:effectExtent b="0" l="0" r="0" t="0"/>
            <wp:docPr id="1"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3409951" cy="4235723"/>
                    </a:xfrm>
                    <a:prstGeom prst="rect"/>
                    <a:ln/>
                  </pic:spPr>
                </pic:pic>
              </a:graphicData>
            </a:graphic>
          </wp:inline>
        </w:drawing>
      </w:r>
      <w:r w:rsidDel="00000000" w:rsidR="00000000" w:rsidRPr="00000000">
        <w:rPr/>
        <w:drawing>
          <wp:inline distB="114300" distT="114300" distL="114300" distR="114300">
            <wp:extent cx="3189907" cy="4251052"/>
            <wp:effectExtent b="0" l="0" r="0" t="0"/>
            <wp:docPr id="2"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3189907" cy="4251052"/>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b w:val="1"/>
        </w:rPr>
      </w:pPr>
      <w:r w:rsidDel="00000000" w:rsidR="00000000" w:rsidRPr="00000000">
        <w:rPr>
          <w:rtl w:val="0"/>
        </w:rPr>
      </w:r>
    </w:p>
    <w:p w:rsidR="00000000" w:rsidDel="00000000" w:rsidP="00000000" w:rsidRDefault="00000000" w:rsidRPr="00000000" w14:paraId="000000D0">
      <w:pPr>
        <w:rPr>
          <w:b w:val="1"/>
        </w:rPr>
      </w:pPr>
      <w:bookmarkStart w:colFirst="0" w:colLast="0" w:name="_heading=h.30j0zll" w:id="1"/>
      <w:bookmarkEnd w:id="1"/>
      <w:r w:rsidDel="00000000" w:rsidR="00000000" w:rsidRPr="00000000">
        <w:rPr>
          <w:rtl w:val="0"/>
        </w:rPr>
      </w:r>
    </w:p>
    <w:p w:rsidR="00000000" w:rsidDel="00000000" w:rsidP="00000000" w:rsidRDefault="00000000" w:rsidRPr="00000000" w14:paraId="000000D1">
      <w:pPr>
        <w:rPr>
          <w:b w:val="1"/>
        </w:rPr>
      </w:pPr>
      <w:bookmarkStart w:colFirst="0" w:colLast="0" w:name="_heading=h.50emxddranap" w:id="2"/>
      <w:bookmarkEnd w:id="2"/>
      <w:r w:rsidDel="00000000" w:rsidR="00000000" w:rsidRPr="00000000">
        <w:rPr>
          <w:rtl w:val="0"/>
        </w:rPr>
      </w:r>
    </w:p>
    <w:p w:rsidR="00000000" w:rsidDel="00000000" w:rsidP="00000000" w:rsidRDefault="00000000" w:rsidRPr="00000000" w14:paraId="000000D2">
      <w:pPr>
        <w:rPr>
          <w:b w:val="1"/>
        </w:rPr>
      </w:pPr>
      <w:bookmarkStart w:colFirst="0" w:colLast="0" w:name="_heading=h.zfrfljq901jc" w:id="3"/>
      <w:bookmarkEnd w:id="3"/>
      <w:r w:rsidDel="00000000" w:rsidR="00000000" w:rsidRPr="00000000">
        <w:rPr>
          <w:rtl w:val="0"/>
        </w:rPr>
      </w:r>
    </w:p>
    <w:p w:rsidR="00000000" w:rsidDel="00000000" w:rsidP="00000000" w:rsidRDefault="00000000" w:rsidRPr="00000000" w14:paraId="000000D3">
      <w:pPr>
        <w:rPr>
          <w:b w:val="1"/>
        </w:rPr>
      </w:pPr>
      <w:bookmarkStart w:colFirst="0" w:colLast="0" w:name="_heading=h.oa6px9phc7r6" w:id="4"/>
      <w:bookmarkEnd w:id="4"/>
      <w:r w:rsidDel="00000000" w:rsidR="00000000" w:rsidRPr="00000000">
        <w:rPr>
          <w:rtl w:val="0"/>
        </w:rPr>
      </w:r>
    </w:p>
    <w:p w:rsidR="00000000" w:rsidDel="00000000" w:rsidP="00000000" w:rsidRDefault="00000000" w:rsidRPr="00000000" w14:paraId="000000D4">
      <w:pPr>
        <w:rPr>
          <w:b w:val="1"/>
        </w:rPr>
      </w:pPr>
      <w:bookmarkStart w:colFirst="0" w:colLast="0" w:name="_heading=h.fz9fjbv8pgj4" w:id="5"/>
      <w:bookmarkEnd w:id="5"/>
      <w:r w:rsidDel="00000000" w:rsidR="00000000" w:rsidRPr="00000000">
        <w:rPr>
          <w:rtl w:val="0"/>
        </w:rPr>
      </w:r>
    </w:p>
    <w:p w:rsidR="00000000" w:rsidDel="00000000" w:rsidP="00000000" w:rsidRDefault="00000000" w:rsidRPr="00000000" w14:paraId="000000D5">
      <w:pPr>
        <w:rPr>
          <w:b w:val="1"/>
        </w:rPr>
      </w:pPr>
      <w:bookmarkStart w:colFirst="0" w:colLast="0" w:name="_heading=h.pjoi9ntu2ya8" w:id="6"/>
      <w:bookmarkEnd w:id="6"/>
      <w:r w:rsidDel="00000000" w:rsidR="00000000" w:rsidRPr="00000000">
        <w:rPr>
          <w:rtl w:val="0"/>
        </w:rPr>
      </w:r>
    </w:p>
    <w:p w:rsidR="00000000" w:rsidDel="00000000" w:rsidP="00000000" w:rsidRDefault="00000000" w:rsidRPr="00000000" w14:paraId="000000D6">
      <w:pPr>
        <w:rPr>
          <w:b w:val="1"/>
        </w:rPr>
      </w:pPr>
      <w:bookmarkStart w:colFirst="0" w:colLast="0" w:name="_heading=h.pmwk3wb7kqn4" w:id="7"/>
      <w:bookmarkEnd w:id="7"/>
      <w:r w:rsidDel="00000000" w:rsidR="00000000" w:rsidRPr="00000000">
        <w:rPr>
          <w:rtl w:val="0"/>
        </w:rPr>
      </w:r>
    </w:p>
    <w:p w:rsidR="00000000" w:rsidDel="00000000" w:rsidP="00000000" w:rsidRDefault="00000000" w:rsidRPr="00000000" w14:paraId="000000D7">
      <w:pPr>
        <w:rPr>
          <w:b w:val="1"/>
        </w:rPr>
      </w:pPr>
      <w:bookmarkStart w:colFirst="0" w:colLast="0" w:name="_heading=h.j9dkkanysait" w:id="8"/>
      <w:bookmarkEnd w:id="8"/>
      <w:r w:rsidDel="00000000" w:rsidR="00000000" w:rsidRPr="00000000">
        <w:rPr>
          <w:rtl w:val="0"/>
        </w:rPr>
      </w:r>
    </w:p>
    <w:p w:rsidR="00000000" w:rsidDel="00000000" w:rsidP="00000000" w:rsidRDefault="00000000" w:rsidRPr="00000000" w14:paraId="000000D8">
      <w:pPr>
        <w:rPr>
          <w:b w:val="1"/>
        </w:rPr>
      </w:pPr>
      <w:bookmarkStart w:colFirst="0" w:colLast="0" w:name="_heading=h.ywhr7wk2usny" w:id="9"/>
      <w:bookmarkEnd w:id="9"/>
      <w:r w:rsidDel="00000000" w:rsidR="00000000" w:rsidRPr="00000000">
        <w:rPr>
          <w:rtl w:val="0"/>
        </w:rPr>
      </w:r>
    </w:p>
    <w:p w:rsidR="00000000" w:rsidDel="00000000" w:rsidP="00000000" w:rsidRDefault="00000000" w:rsidRPr="00000000" w14:paraId="000000D9">
      <w:pPr>
        <w:rPr>
          <w:b w:val="1"/>
        </w:rPr>
      </w:pPr>
      <w:bookmarkStart w:colFirst="0" w:colLast="0" w:name="_heading=h.sgehbhxxqjyq" w:id="10"/>
      <w:bookmarkEnd w:id="10"/>
      <w:r w:rsidDel="00000000" w:rsidR="00000000" w:rsidRPr="00000000">
        <w:rPr>
          <w:rtl w:val="0"/>
        </w:rPr>
      </w:r>
    </w:p>
    <w:p w:rsidR="00000000" w:rsidDel="00000000" w:rsidP="00000000" w:rsidRDefault="00000000" w:rsidRPr="00000000" w14:paraId="000000DA">
      <w:pPr>
        <w:rPr>
          <w:b w:val="1"/>
        </w:rPr>
      </w:pPr>
      <w:bookmarkStart w:colFirst="0" w:colLast="0" w:name="_heading=h.7kzcj28ohryr" w:id="11"/>
      <w:bookmarkEnd w:id="11"/>
      <w:r w:rsidDel="00000000" w:rsidR="00000000" w:rsidRPr="00000000">
        <w:rPr>
          <w:rtl w:val="0"/>
        </w:rPr>
      </w:r>
    </w:p>
    <w:p w:rsidR="00000000" w:rsidDel="00000000" w:rsidP="00000000" w:rsidRDefault="00000000" w:rsidRPr="00000000" w14:paraId="000000DB">
      <w:pPr>
        <w:rPr>
          <w:b w:val="1"/>
        </w:rPr>
      </w:pPr>
      <w:bookmarkStart w:colFirst="0" w:colLast="0" w:name="_heading=h.v4a8wblamh0" w:id="12"/>
      <w:bookmarkEnd w:id="12"/>
      <w:r w:rsidDel="00000000" w:rsidR="00000000" w:rsidRPr="00000000">
        <w:rPr>
          <w:rtl w:val="0"/>
        </w:rPr>
      </w:r>
    </w:p>
    <w:p w:rsidR="00000000" w:rsidDel="00000000" w:rsidP="00000000" w:rsidRDefault="00000000" w:rsidRPr="00000000" w14:paraId="000000DC">
      <w:pPr>
        <w:rPr>
          <w:b w:val="1"/>
        </w:rPr>
      </w:pPr>
      <w:bookmarkStart w:colFirst="0" w:colLast="0" w:name="_heading=h.rpt3eh3epok3" w:id="13"/>
      <w:bookmarkEnd w:id="13"/>
      <w:r w:rsidDel="00000000" w:rsidR="00000000" w:rsidRPr="00000000">
        <w:rPr>
          <w:rtl w:val="0"/>
        </w:rPr>
      </w:r>
    </w:p>
    <w:p w:rsidR="00000000" w:rsidDel="00000000" w:rsidP="00000000" w:rsidRDefault="00000000" w:rsidRPr="00000000" w14:paraId="000000DD">
      <w:pPr>
        <w:rPr>
          <w:b w:val="1"/>
        </w:rPr>
      </w:pPr>
      <w:bookmarkStart w:colFirst="0" w:colLast="0" w:name="_heading=h.711qvhuq7xts" w:id="14"/>
      <w:bookmarkEnd w:id="14"/>
      <w:r w:rsidDel="00000000" w:rsidR="00000000" w:rsidRPr="00000000">
        <w:rPr>
          <w:rtl w:val="0"/>
        </w:rPr>
      </w:r>
    </w:p>
    <w:p w:rsidR="00000000" w:rsidDel="00000000" w:rsidP="00000000" w:rsidRDefault="00000000" w:rsidRPr="00000000" w14:paraId="000000DE">
      <w:pPr>
        <w:rPr>
          <w:b w:val="1"/>
        </w:rPr>
      </w:pPr>
      <w:bookmarkStart w:colFirst="0" w:colLast="0" w:name="_heading=h.64kwfo7dykjw" w:id="15"/>
      <w:bookmarkEnd w:id="15"/>
      <w:r w:rsidDel="00000000" w:rsidR="00000000" w:rsidRPr="00000000">
        <w:rPr>
          <w:rtl w:val="0"/>
        </w:rPr>
      </w:r>
    </w:p>
    <w:p w:rsidR="00000000" w:rsidDel="00000000" w:rsidP="00000000" w:rsidRDefault="00000000" w:rsidRPr="00000000" w14:paraId="000000DF">
      <w:pPr>
        <w:rPr>
          <w:b w:val="1"/>
        </w:rPr>
      </w:pPr>
      <w:bookmarkStart w:colFirst="0" w:colLast="0" w:name="_heading=h.sqvpctn47klr" w:id="16"/>
      <w:bookmarkEnd w:id="16"/>
      <w:r w:rsidDel="00000000" w:rsidR="00000000" w:rsidRPr="00000000">
        <w:rPr>
          <w:rtl w:val="0"/>
        </w:rPr>
      </w:r>
    </w:p>
    <w:p w:rsidR="00000000" w:rsidDel="00000000" w:rsidP="00000000" w:rsidRDefault="00000000" w:rsidRPr="00000000" w14:paraId="000000E0">
      <w:pPr>
        <w:rPr>
          <w:b w:val="1"/>
        </w:rPr>
      </w:pPr>
      <w:bookmarkStart w:colFirst="0" w:colLast="0" w:name="_heading=h.ucogtyedsnt8" w:id="17"/>
      <w:bookmarkEnd w:id="17"/>
      <w:r w:rsidDel="00000000" w:rsidR="00000000" w:rsidRPr="00000000">
        <w:rPr>
          <w:rtl w:val="0"/>
        </w:rPr>
      </w:r>
    </w:p>
    <w:p w:rsidR="00000000" w:rsidDel="00000000" w:rsidP="00000000" w:rsidRDefault="00000000" w:rsidRPr="00000000" w14:paraId="000000E1">
      <w:pPr>
        <w:rPr>
          <w:b w:val="1"/>
        </w:rPr>
      </w:pPr>
      <w:bookmarkStart w:colFirst="0" w:colLast="0" w:name="_heading=h.37jj6e37b6c0" w:id="18"/>
      <w:bookmarkEnd w:id="18"/>
      <w:r w:rsidDel="00000000" w:rsidR="00000000" w:rsidRPr="00000000">
        <w:rPr>
          <w:rtl w:val="0"/>
        </w:rPr>
      </w:r>
    </w:p>
    <w:p w:rsidR="00000000" w:rsidDel="00000000" w:rsidP="00000000" w:rsidRDefault="00000000" w:rsidRPr="00000000" w14:paraId="000000E2">
      <w:pPr>
        <w:rPr>
          <w:b w:val="1"/>
        </w:rPr>
      </w:pPr>
      <w:bookmarkStart w:colFirst="0" w:colLast="0" w:name="_heading=h.1cul57hsmt1f" w:id="19"/>
      <w:bookmarkEnd w:id="19"/>
      <w:r w:rsidDel="00000000" w:rsidR="00000000" w:rsidRPr="00000000">
        <w:rPr>
          <w:rtl w:val="0"/>
        </w:rPr>
      </w:r>
    </w:p>
    <w:p w:rsidR="00000000" w:rsidDel="00000000" w:rsidP="00000000" w:rsidRDefault="00000000" w:rsidRPr="00000000" w14:paraId="000000E3">
      <w:pPr>
        <w:rPr>
          <w:b w:val="1"/>
        </w:rPr>
      </w:pPr>
      <w:bookmarkStart w:colFirst="0" w:colLast="0" w:name="_heading=h.stz2qctq82xy" w:id="20"/>
      <w:bookmarkEnd w:id="20"/>
      <w:r w:rsidDel="00000000" w:rsidR="00000000" w:rsidRPr="00000000">
        <w:rPr>
          <w:rtl w:val="0"/>
        </w:rPr>
      </w:r>
    </w:p>
    <w:p w:rsidR="00000000" w:rsidDel="00000000" w:rsidP="00000000" w:rsidRDefault="00000000" w:rsidRPr="00000000" w14:paraId="000000E4">
      <w:pPr>
        <w:rPr>
          <w:b w:val="1"/>
        </w:rPr>
      </w:pPr>
      <w:bookmarkStart w:colFirst="0" w:colLast="0" w:name="_heading=h.mfilyngbeo4z" w:id="21"/>
      <w:bookmarkEnd w:id="21"/>
      <w:r w:rsidDel="00000000" w:rsidR="00000000" w:rsidRPr="00000000">
        <w:rPr>
          <w:b w:val="1"/>
          <w:rtl w:val="0"/>
        </w:rPr>
        <w:t xml:space="preserve">Self-Portrait Examples</w:t>
      </w:r>
    </w:p>
    <w:p w:rsidR="00000000" w:rsidDel="00000000" w:rsidP="00000000" w:rsidRDefault="00000000" w:rsidRPr="00000000" w14:paraId="000000E5">
      <w:pPr>
        <w:rPr/>
      </w:pPr>
      <w:r w:rsidDel="00000000" w:rsidR="00000000" w:rsidRPr="00000000">
        <w:rPr/>
        <w:drawing>
          <wp:inline distB="0" distT="0" distL="0" distR="0">
            <wp:extent cx="6465598" cy="8925651"/>
            <wp:effectExtent b="0" l="0" r="0" t="0"/>
            <wp:docPr id="8"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6465598" cy="8925651"/>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rPr/>
      </w:pPr>
      <w:r w:rsidDel="00000000" w:rsidR="00000000" w:rsidRPr="00000000">
        <w:rPr/>
        <w:drawing>
          <wp:inline distB="0" distT="0" distL="0" distR="0">
            <wp:extent cx="6858000" cy="6324600"/>
            <wp:effectExtent b="0" l="0" r="0" t="0"/>
            <wp:docPr id="9"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6858000" cy="6324600"/>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rPr/>
      </w:pPr>
      <w:r w:rsidDel="00000000" w:rsidR="00000000" w:rsidRPr="00000000">
        <w:rPr>
          <w:rtl w:val="0"/>
        </w:rPr>
      </w:r>
    </w:p>
    <w:p w:rsidR="00000000" w:rsidDel="00000000" w:rsidP="00000000" w:rsidRDefault="00000000" w:rsidRPr="00000000" w14:paraId="000000E9">
      <w:pPr>
        <w:rPr/>
      </w:pPr>
      <w:r w:rsidDel="00000000" w:rsidR="00000000" w:rsidRPr="00000000">
        <w:rPr/>
        <w:drawing>
          <wp:inline distB="0" distT="0" distL="0" distR="0">
            <wp:extent cx="6734810" cy="9144000"/>
            <wp:effectExtent b="0" l="0" r="0" t="0"/>
            <wp:docPr id="10" name="image12.png"/>
            <a:graphic>
              <a:graphicData uri="http://schemas.openxmlformats.org/drawingml/2006/picture">
                <pic:pic>
                  <pic:nvPicPr>
                    <pic:cNvPr id="0" name="image12.png"/>
                    <pic:cNvPicPr preferRelativeResize="0"/>
                  </pic:nvPicPr>
                  <pic:blipFill>
                    <a:blip r:embed="rId17"/>
                    <a:srcRect b="0" l="0" r="0" t="0"/>
                    <a:stretch>
                      <a:fillRect/>
                    </a:stretch>
                  </pic:blipFill>
                  <pic:spPr>
                    <a:xfrm>
                      <a:off x="0" y="0"/>
                      <a:ext cx="6734810" cy="9144000"/>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rPr/>
      </w:pPr>
      <w:r w:rsidDel="00000000" w:rsidR="00000000" w:rsidRPr="00000000">
        <w:rPr/>
        <w:drawing>
          <wp:inline distB="0" distT="0" distL="0" distR="0">
            <wp:extent cx="6649720" cy="9601200"/>
            <wp:effectExtent b="0" l="0" r="0" t="0"/>
            <wp:docPr id="3"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6649720" cy="9601200"/>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rPr/>
      </w:pPr>
      <w:r w:rsidDel="00000000" w:rsidR="00000000" w:rsidRPr="00000000">
        <w:rPr/>
        <w:drawing>
          <wp:inline distB="0" distT="0" distL="0" distR="0">
            <wp:extent cx="4800600" cy="7767320"/>
            <wp:effectExtent b="0" l="0" r="0" t="0"/>
            <wp:docPr id="4" name="image10.png"/>
            <a:graphic>
              <a:graphicData uri="http://schemas.openxmlformats.org/drawingml/2006/picture">
                <pic:pic>
                  <pic:nvPicPr>
                    <pic:cNvPr id="0" name="image10.png"/>
                    <pic:cNvPicPr preferRelativeResize="0"/>
                  </pic:nvPicPr>
                  <pic:blipFill>
                    <a:blip r:embed="rId19"/>
                    <a:srcRect b="0" l="0" r="0" t="0"/>
                    <a:stretch>
                      <a:fillRect/>
                    </a:stretch>
                  </pic:blipFill>
                  <pic:spPr>
                    <a:xfrm>
                      <a:off x="0" y="0"/>
                      <a:ext cx="4800600" cy="7767320"/>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rPr/>
      </w:pPr>
      <w:r w:rsidDel="00000000" w:rsidR="00000000" w:rsidRPr="00000000">
        <w:rPr>
          <w:rtl w:val="0"/>
        </w:rPr>
      </w:r>
    </w:p>
    <w:p w:rsidR="00000000" w:rsidDel="00000000" w:rsidP="00000000" w:rsidRDefault="00000000" w:rsidRPr="00000000" w14:paraId="000000EE">
      <w:pPr>
        <w:rPr/>
      </w:pPr>
      <w:r w:rsidDel="00000000" w:rsidR="00000000" w:rsidRPr="00000000">
        <w:rPr>
          <w:rtl w:val="0"/>
        </w:rPr>
      </w:r>
    </w:p>
    <w:p w:rsidR="00000000" w:rsidDel="00000000" w:rsidP="00000000" w:rsidRDefault="00000000" w:rsidRPr="00000000" w14:paraId="000000EF">
      <w:pPr>
        <w:rPr/>
      </w:pPr>
      <w:r w:rsidDel="00000000" w:rsidR="00000000" w:rsidRPr="00000000">
        <w:rPr>
          <w:rtl w:val="0"/>
        </w:rPr>
      </w:r>
    </w:p>
    <w:sectPr>
      <w:headerReference r:id="rId20" w:type="default"/>
      <w:pgSz w:h="15840" w:w="12240" w:orient="portrait"/>
      <w:pgMar w:bottom="360" w:top="360" w:left="720" w:right="72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Courier New"/>
  <w:font w:name="Noto Sans Symbols"/>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0">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F1">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F2">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center"/>
      <w:rPr>
        <w:rFonts w:ascii="Arial" w:cs="Arial" w:eastAsia="Arial" w:hAnsi="Arial"/>
        <w:b w:val="1"/>
        <w:i w:val="0"/>
        <w:smallCaps w:val="0"/>
        <w:strike w:val="0"/>
        <w:color w:val="f15d22"/>
        <w:sz w:val="28"/>
        <w:szCs w:val="28"/>
        <w:u w:val="none"/>
        <w:shd w:fill="auto" w:val="clear"/>
        <w:vertAlign w:val="baseline"/>
      </w:rPr>
    </w:pPr>
    <w:r w:rsidDel="00000000" w:rsidR="00000000" w:rsidRPr="00000000">
      <w:rPr>
        <w:rFonts w:ascii="Arial" w:cs="Arial" w:eastAsia="Arial" w:hAnsi="Arial"/>
        <w:b w:val="1"/>
        <w:i w:val="0"/>
        <w:smallCaps w:val="0"/>
        <w:strike w:val="0"/>
        <w:color w:val="f15d22"/>
        <w:sz w:val="28"/>
        <w:szCs w:val="28"/>
        <w:u w:val="none"/>
        <w:shd w:fill="auto" w:val="clear"/>
        <w:vertAlign w:val="baseline"/>
        <w:rtl w:val="0"/>
      </w:rPr>
      <w:t xml:space="preserve">READY READERS BOOK PLAN</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Arial" w:cs="Arial" w:eastAsia="Arial" w:hAnsi="Arial"/>
        <w:color w:val="1f4744"/>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450" w:hanging="360"/>
      </w:pPr>
      <w:rPr>
        <w:rFonts w:ascii="Noto Sans Symbols" w:cs="Noto Sans Symbols" w:eastAsia="Noto Sans Symbols" w:hAnsi="Noto Sans Symbols"/>
      </w:rPr>
    </w:lvl>
    <w:lvl w:ilvl="1">
      <w:start w:val="1"/>
      <w:numFmt w:val="bullet"/>
      <w:lvlText w:val="o"/>
      <w:lvlJc w:val="left"/>
      <w:pPr>
        <w:ind w:left="1170" w:hanging="360"/>
      </w:pPr>
      <w:rPr>
        <w:rFonts w:ascii="Courier New" w:cs="Courier New" w:eastAsia="Courier New" w:hAnsi="Courier New"/>
      </w:rPr>
    </w:lvl>
    <w:lvl w:ilvl="2">
      <w:start w:val="1"/>
      <w:numFmt w:val="bullet"/>
      <w:lvlText w:val="▪"/>
      <w:lvlJc w:val="left"/>
      <w:pPr>
        <w:ind w:left="1890" w:hanging="360"/>
      </w:pPr>
      <w:rPr>
        <w:rFonts w:ascii="Noto Sans Symbols" w:cs="Noto Sans Symbols" w:eastAsia="Noto Sans Symbols" w:hAnsi="Noto Sans Symbols"/>
      </w:rPr>
    </w:lvl>
    <w:lvl w:ilvl="3">
      <w:start w:val="1"/>
      <w:numFmt w:val="bullet"/>
      <w:lvlText w:val="●"/>
      <w:lvlJc w:val="left"/>
      <w:pPr>
        <w:ind w:left="2610" w:hanging="360"/>
      </w:pPr>
      <w:rPr>
        <w:rFonts w:ascii="Noto Sans Symbols" w:cs="Noto Sans Symbols" w:eastAsia="Noto Sans Symbols" w:hAnsi="Noto Sans Symbols"/>
      </w:rPr>
    </w:lvl>
    <w:lvl w:ilvl="4">
      <w:start w:val="1"/>
      <w:numFmt w:val="bullet"/>
      <w:lvlText w:val="o"/>
      <w:lvlJc w:val="left"/>
      <w:pPr>
        <w:ind w:left="3330" w:hanging="360"/>
      </w:pPr>
      <w:rPr>
        <w:rFonts w:ascii="Courier New" w:cs="Courier New" w:eastAsia="Courier New" w:hAnsi="Courier New"/>
      </w:rPr>
    </w:lvl>
    <w:lvl w:ilvl="5">
      <w:start w:val="1"/>
      <w:numFmt w:val="bullet"/>
      <w:lvlText w:val="▪"/>
      <w:lvlJc w:val="left"/>
      <w:pPr>
        <w:ind w:left="4050" w:hanging="360"/>
      </w:pPr>
      <w:rPr>
        <w:rFonts w:ascii="Noto Sans Symbols" w:cs="Noto Sans Symbols" w:eastAsia="Noto Sans Symbols" w:hAnsi="Noto Sans Symbols"/>
      </w:rPr>
    </w:lvl>
    <w:lvl w:ilvl="6">
      <w:start w:val="1"/>
      <w:numFmt w:val="bullet"/>
      <w:lvlText w:val="●"/>
      <w:lvlJc w:val="left"/>
      <w:pPr>
        <w:ind w:left="4770" w:hanging="360"/>
      </w:pPr>
      <w:rPr>
        <w:rFonts w:ascii="Noto Sans Symbols" w:cs="Noto Sans Symbols" w:eastAsia="Noto Sans Symbols" w:hAnsi="Noto Sans Symbols"/>
      </w:rPr>
    </w:lvl>
    <w:lvl w:ilvl="7">
      <w:start w:val="1"/>
      <w:numFmt w:val="bullet"/>
      <w:lvlText w:val="o"/>
      <w:lvlJc w:val="left"/>
      <w:pPr>
        <w:ind w:left="5490" w:hanging="360"/>
      </w:pPr>
      <w:rPr>
        <w:rFonts w:ascii="Courier New" w:cs="Courier New" w:eastAsia="Courier New" w:hAnsi="Courier New"/>
      </w:rPr>
    </w:lvl>
    <w:lvl w:ilvl="8">
      <w:start w:val="1"/>
      <w:numFmt w:val="bullet"/>
      <w:lvlText w:val="▪"/>
      <w:lvlJc w:val="left"/>
      <w:pPr>
        <w:ind w:left="6210" w:hanging="360"/>
      </w:pPr>
      <w:rPr>
        <w:rFonts w:ascii="Noto Sans Symbols" w:cs="Noto Sans Symbols" w:eastAsia="Noto Sans Symbols" w:hAnsi="Noto Sans Symbols"/>
      </w:rPr>
    </w:lvl>
  </w:abstractNum>
  <w:abstractNum w:abstractNumId="5">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
    <w:basedOn w:val="TableNormal"/>
    <w:pPr>
      <w:spacing w:line="240" w:lineRule="auto"/>
    </w:pPr>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
    <w:basedOn w:val="TableNormal"/>
    <w:pPr>
      <w:spacing w:line="240" w:lineRule="auto"/>
    </w:pPr>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1.xml"/><Relationship Id="rId11" Type="http://schemas.openxmlformats.org/officeDocument/2006/relationships/image" Target="media/image4.png"/><Relationship Id="rId10" Type="http://schemas.openxmlformats.org/officeDocument/2006/relationships/hyperlink" Target="https://maistorybook.com/2021/01/06/maistorybook-eyes-that-kiss-in-the-corners-my-eyes-blooming-flower-craft/#google_vignette" TargetMode="External"/><Relationship Id="rId13" Type="http://schemas.openxmlformats.org/officeDocument/2006/relationships/image" Target="media/image5.png"/><Relationship Id="rId12"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11.png"/><Relationship Id="rId14" Type="http://schemas.openxmlformats.org/officeDocument/2006/relationships/image" Target="media/image8.png"/><Relationship Id="rId17" Type="http://schemas.openxmlformats.org/officeDocument/2006/relationships/image" Target="media/image12.png"/><Relationship Id="rId16" Type="http://schemas.openxmlformats.org/officeDocument/2006/relationships/image" Target="media/image7.png"/><Relationship Id="rId5" Type="http://schemas.openxmlformats.org/officeDocument/2006/relationships/styles" Target="styles.xml"/><Relationship Id="rId19" Type="http://schemas.openxmlformats.org/officeDocument/2006/relationships/image" Target="media/image10.png"/><Relationship Id="rId6" Type="http://schemas.openxmlformats.org/officeDocument/2006/relationships/customXml" Target="../customXML/item1.xml"/><Relationship Id="rId18" Type="http://schemas.openxmlformats.org/officeDocument/2006/relationships/image" Target="media/image3.png"/><Relationship Id="rId7" Type="http://schemas.openxmlformats.org/officeDocument/2006/relationships/image" Target="media/image2.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33ywr9Vo85whh5thqMscS0/Ek3g==">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